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29" w:rsidRDefault="008E5D29" w:rsidP="008E5D29">
      <w:pPr>
        <w:spacing w:after="0" w:line="240" w:lineRule="auto"/>
        <w:jc w:val="center"/>
        <w:rPr>
          <w:rFonts w:cstheme="minorHAnsi"/>
          <w:b/>
          <w:lang w:val="en-US"/>
        </w:rPr>
      </w:pPr>
      <w:r>
        <w:rPr>
          <w:rFonts w:cstheme="minorHAnsi"/>
          <w:b/>
          <w:lang w:val="en-US"/>
        </w:rPr>
        <w:t>Minutes</w:t>
      </w:r>
      <w:r w:rsidR="007F57D9" w:rsidRPr="007F57D9">
        <w:rPr>
          <w:rFonts w:cstheme="minorHAnsi"/>
          <w:b/>
          <w:lang w:val="en-US"/>
        </w:rPr>
        <w:t xml:space="preserve"> </w:t>
      </w:r>
      <w:r w:rsidR="007F57D9">
        <w:rPr>
          <w:rFonts w:cstheme="minorHAnsi"/>
          <w:b/>
          <w:lang w:val="en-US"/>
        </w:rPr>
        <w:t>of the meeting</w:t>
      </w:r>
    </w:p>
    <w:p w:rsidR="008E5D29" w:rsidRDefault="009B23A7" w:rsidP="008E5D29">
      <w:pPr>
        <w:spacing w:after="0" w:line="240" w:lineRule="auto"/>
        <w:jc w:val="center"/>
        <w:rPr>
          <w:rFonts w:cstheme="minorHAnsi"/>
          <w:b/>
          <w:lang w:val="en-US"/>
        </w:rPr>
      </w:pPr>
      <w:proofErr w:type="gramStart"/>
      <w:r>
        <w:rPr>
          <w:rFonts w:cstheme="minorHAnsi"/>
          <w:b/>
          <w:lang w:val="en-US"/>
        </w:rPr>
        <w:t>between</w:t>
      </w:r>
      <w:proofErr w:type="gramEnd"/>
      <w:r>
        <w:rPr>
          <w:rFonts w:cstheme="minorHAnsi"/>
          <w:b/>
          <w:lang w:val="en-US"/>
        </w:rPr>
        <w:t xml:space="preserve"> </w:t>
      </w:r>
      <w:r w:rsidR="008E5D29">
        <w:rPr>
          <w:rFonts w:cstheme="minorHAnsi"/>
          <w:b/>
          <w:lang w:val="en-US"/>
        </w:rPr>
        <w:t xml:space="preserve">Mr. </w:t>
      </w:r>
      <w:proofErr w:type="spellStart"/>
      <w:r w:rsidR="008E5D29">
        <w:rPr>
          <w:rFonts w:cstheme="minorHAnsi"/>
          <w:b/>
          <w:lang w:val="en-US"/>
        </w:rPr>
        <w:t>Boronov</w:t>
      </w:r>
      <w:proofErr w:type="spellEnd"/>
      <w:r w:rsidR="008E5D29">
        <w:rPr>
          <w:rFonts w:cstheme="minorHAnsi"/>
          <w:b/>
          <w:lang w:val="en-US"/>
        </w:rPr>
        <w:t xml:space="preserve"> K.A., Minister of Emergency Situations </w:t>
      </w:r>
      <w:r>
        <w:rPr>
          <w:rFonts w:cstheme="minorHAnsi"/>
          <w:b/>
          <w:lang w:val="en-US"/>
        </w:rPr>
        <w:t xml:space="preserve">and </w:t>
      </w:r>
      <w:r w:rsidR="008E5D29">
        <w:rPr>
          <w:rFonts w:cstheme="minorHAnsi"/>
          <w:b/>
          <w:lang w:val="en-US"/>
        </w:rPr>
        <w:t>Mr. Avanessov A.N., UN</w:t>
      </w:r>
      <w:r>
        <w:rPr>
          <w:rFonts w:cstheme="minorHAnsi"/>
          <w:b/>
          <w:lang w:val="en-US"/>
        </w:rPr>
        <w:t xml:space="preserve"> Resident Co</w:t>
      </w:r>
      <w:r w:rsidR="000E2419">
        <w:rPr>
          <w:rFonts w:cstheme="minorHAnsi"/>
          <w:b/>
          <w:lang w:val="en-US"/>
        </w:rPr>
        <w:t>o</w:t>
      </w:r>
      <w:r>
        <w:rPr>
          <w:rFonts w:cstheme="minorHAnsi"/>
          <w:b/>
          <w:lang w:val="en-US"/>
        </w:rPr>
        <w:t>rdinator/</w:t>
      </w:r>
      <w:r w:rsidR="008076DA">
        <w:rPr>
          <w:rFonts w:cstheme="minorHAnsi"/>
          <w:b/>
          <w:lang w:val="en-US"/>
        </w:rPr>
        <w:t xml:space="preserve">UNDP </w:t>
      </w:r>
      <w:r w:rsidR="008E5D29">
        <w:rPr>
          <w:rFonts w:cstheme="minorHAnsi"/>
          <w:b/>
          <w:lang w:val="en-US"/>
        </w:rPr>
        <w:t xml:space="preserve">Resident Representative </w:t>
      </w:r>
      <w:r w:rsidR="008076DA">
        <w:rPr>
          <w:rFonts w:cstheme="minorHAnsi"/>
          <w:b/>
          <w:lang w:val="en-US"/>
        </w:rPr>
        <w:t xml:space="preserve">in Kyrgyzstan </w:t>
      </w:r>
    </w:p>
    <w:p w:rsidR="00C11072" w:rsidRPr="007F57D9" w:rsidRDefault="00C11072" w:rsidP="009B358D">
      <w:pPr>
        <w:spacing w:after="0" w:line="240" w:lineRule="auto"/>
        <w:rPr>
          <w:b/>
          <w:lang w:val="en-US"/>
        </w:rPr>
      </w:pPr>
    </w:p>
    <w:p w:rsidR="008076DA" w:rsidRDefault="008076DA" w:rsidP="009B358D">
      <w:pPr>
        <w:spacing w:after="0" w:line="240" w:lineRule="auto"/>
        <w:rPr>
          <w:b/>
          <w:lang w:val="en-US"/>
        </w:rPr>
      </w:pPr>
      <w:r>
        <w:rPr>
          <w:b/>
          <w:lang w:val="en-US"/>
        </w:rPr>
        <w:t>Date</w:t>
      </w:r>
      <w:r w:rsidR="0017041B">
        <w:rPr>
          <w:b/>
          <w:lang w:val="en-US"/>
        </w:rPr>
        <w:t xml:space="preserve"> </w:t>
      </w:r>
      <w:r>
        <w:rPr>
          <w:b/>
          <w:lang w:val="en-US"/>
        </w:rPr>
        <w:t>and</w:t>
      </w:r>
      <w:r w:rsidR="0017041B">
        <w:rPr>
          <w:b/>
          <w:lang w:val="en-US"/>
        </w:rPr>
        <w:t xml:space="preserve"> </w:t>
      </w:r>
      <w:r>
        <w:rPr>
          <w:b/>
          <w:lang w:val="en-US"/>
        </w:rPr>
        <w:t>time:</w:t>
      </w:r>
      <w:r w:rsidRPr="008076DA">
        <w:rPr>
          <w:b/>
          <w:lang w:val="en-US"/>
        </w:rPr>
        <w:t xml:space="preserve"> </w:t>
      </w:r>
      <w:r>
        <w:rPr>
          <w:b/>
          <w:lang w:val="en-US"/>
        </w:rPr>
        <w:t xml:space="preserve">December </w:t>
      </w:r>
      <w:r w:rsidR="00AB5CE1">
        <w:rPr>
          <w:b/>
          <w:lang w:val="en-US"/>
        </w:rPr>
        <w:t xml:space="preserve">27, </w:t>
      </w:r>
      <w:r w:rsidRPr="008076DA">
        <w:rPr>
          <w:b/>
          <w:lang w:val="en-US"/>
        </w:rPr>
        <w:t xml:space="preserve">2013, 15:00 </w:t>
      </w:r>
      <w:r>
        <w:rPr>
          <w:b/>
          <w:lang w:val="en-US"/>
        </w:rPr>
        <w:t>PM</w:t>
      </w:r>
    </w:p>
    <w:p w:rsidR="00096E6A" w:rsidRPr="008076DA" w:rsidRDefault="008076DA" w:rsidP="009B358D">
      <w:pPr>
        <w:spacing w:after="0" w:line="240" w:lineRule="auto"/>
        <w:rPr>
          <w:b/>
          <w:lang w:val="en-US"/>
        </w:rPr>
      </w:pPr>
      <w:r>
        <w:rPr>
          <w:b/>
          <w:lang w:val="en-US"/>
        </w:rPr>
        <w:t>Venue</w:t>
      </w:r>
      <w:r w:rsidR="0017041B" w:rsidRPr="0017041B">
        <w:rPr>
          <w:b/>
          <w:lang w:val="en-US"/>
        </w:rPr>
        <w:t xml:space="preserve">: </w:t>
      </w:r>
      <w:r>
        <w:rPr>
          <w:b/>
          <w:lang w:val="en-US"/>
        </w:rPr>
        <w:t xml:space="preserve">MES KR, Bishkek </w:t>
      </w:r>
    </w:p>
    <w:p w:rsidR="00C11072" w:rsidRPr="008076DA" w:rsidRDefault="00C11072" w:rsidP="009B358D">
      <w:pPr>
        <w:spacing w:after="0" w:line="240" w:lineRule="auto"/>
        <w:rPr>
          <w:b/>
          <w:lang w:val="en-US"/>
        </w:rPr>
      </w:pPr>
    </w:p>
    <w:p w:rsidR="008076DA" w:rsidRDefault="008076DA" w:rsidP="008076DA">
      <w:pPr>
        <w:spacing w:after="0" w:line="240" w:lineRule="auto"/>
        <w:rPr>
          <w:rFonts w:cstheme="minorHAnsi"/>
          <w:b/>
          <w:lang w:val="en-US"/>
        </w:rPr>
      </w:pPr>
      <w:r>
        <w:rPr>
          <w:rFonts w:cstheme="minorHAnsi"/>
          <w:b/>
          <w:lang w:val="en-US"/>
        </w:rPr>
        <w:t>Participants of the meeting:</w:t>
      </w:r>
    </w:p>
    <w:p w:rsidR="009B358D" w:rsidRPr="00E9650B" w:rsidRDefault="0017041B" w:rsidP="000E2419">
      <w:pPr>
        <w:spacing w:before="120" w:after="0" w:line="240" w:lineRule="auto"/>
        <w:rPr>
          <w:b/>
          <w:i/>
          <w:lang w:val="en-US"/>
        </w:rPr>
      </w:pPr>
      <w:r w:rsidRPr="0017041B">
        <w:rPr>
          <w:b/>
          <w:i/>
          <w:lang w:val="en-US"/>
        </w:rPr>
        <w:t>From</w:t>
      </w:r>
      <w:r w:rsidRPr="00E9650B">
        <w:rPr>
          <w:b/>
          <w:i/>
          <w:lang w:val="en-US"/>
        </w:rPr>
        <w:t xml:space="preserve"> </w:t>
      </w:r>
      <w:r w:rsidRPr="0017041B">
        <w:rPr>
          <w:b/>
          <w:i/>
          <w:lang w:val="en-US"/>
        </w:rPr>
        <w:t>UNDP</w:t>
      </w:r>
      <w:r w:rsidRPr="00E9650B">
        <w:rPr>
          <w:b/>
          <w:i/>
          <w:lang w:val="en-US"/>
        </w:rPr>
        <w:t>:</w:t>
      </w:r>
    </w:p>
    <w:p w:rsidR="00640110" w:rsidRPr="00E9650B" w:rsidRDefault="008076DA" w:rsidP="009B358D">
      <w:pPr>
        <w:spacing w:after="0" w:line="240" w:lineRule="auto"/>
        <w:rPr>
          <w:lang w:val="en-US"/>
        </w:rPr>
      </w:pPr>
      <w:r>
        <w:rPr>
          <w:lang w:val="en-US"/>
        </w:rPr>
        <w:t>Mr</w:t>
      </w:r>
      <w:r w:rsidR="0017041B" w:rsidRPr="00E9650B">
        <w:rPr>
          <w:lang w:val="en-US"/>
        </w:rPr>
        <w:t xml:space="preserve">. </w:t>
      </w:r>
      <w:r>
        <w:rPr>
          <w:lang w:val="en-US"/>
        </w:rPr>
        <w:t>Avane</w:t>
      </w:r>
      <w:r w:rsidR="009B23A7">
        <w:rPr>
          <w:lang w:val="en-US"/>
        </w:rPr>
        <w:t>s</w:t>
      </w:r>
      <w:r>
        <w:rPr>
          <w:lang w:val="en-US"/>
        </w:rPr>
        <w:t>sov</w:t>
      </w:r>
      <w:r w:rsidR="0017041B" w:rsidRPr="00E9650B">
        <w:rPr>
          <w:lang w:val="en-US"/>
        </w:rPr>
        <w:t xml:space="preserve"> </w:t>
      </w:r>
      <w:r>
        <w:rPr>
          <w:lang w:val="en-US"/>
        </w:rPr>
        <w:t>Ale</w:t>
      </w:r>
      <w:r w:rsidR="00E9650B">
        <w:rPr>
          <w:lang w:val="en-US"/>
        </w:rPr>
        <w:t>x</w:t>
      </w:r>
      <w:r>
        <w:rPr>
          <w:lang w:val="en-US"/>
        </w:rPr>
        <w:t>and</w:t>
      </w:r>
      <w:r w:rsidR="00E9650B">
        <w:rPr>
          <w:lang w:val="en-US"/>
        </w:rPr>
        <w:t>e</w:t>
      </w:r>
      <w:r>
        <w:rPr>
          <w:lang w:val="en-US"/>
        </w:rPr>
        <w:t>r</w:t>
      </w:r>
      <w:r w:rsidR="0017041B" w:rsidRPr="00E9650B">
        <w:rPr>
          <w:lang w:val="en-US"/>
        </w:rPr>
        <w:t xml:space="preserve"> </w:t>
      </w:r>
      <w:proofErr w:type="spellStart"/>
      <w:r>
        <w:rPr>
          <w:lang w:val="en-US"/>
        </w:rPr>
        <w:t>Nikolaevich</w:t>
      </w:r>
      <w:proofErr w:type="spellEnd"/>
      <w:r w:rsidR="0017041B" w:rsidRPr="00E9650B">
        <w:rPr>
          <w:lang w:val="en-US"/>
        </w:rPr>
        <w:t xml:space="preserve">, </w:t>
      </w:r>
      <w:r>
        <w:rPr>
          <w:lang w:val="en-US"/>
        </w:rPr>
        <w:t>UN</w:t>
      </w:r>
      <w:r w:rsidR="0017041B" w:rsidRPr="00E9650B">
        <w:rPr>
          <w:lang w:val="en-US"/>
        </w:rPr>
        <w:t xml:space="preserve"> </w:t>
      </w:r>
      <w:r>
        <w:rPr>
          <w:lang w:val="en-US"/>
        </w:rPr>
        <w:t>Resident</w:t>
      </w:r>
      <w:r w:rsidR="0017041B" w:rsidRPr="00E9650B">
        <w:rPr>
          <w:lang w:val="en-US"/>
        </w:rPr>
        <w:t xml:space="preserve"> </w:t>
      </w:r>
      <w:r>
        <w:rPr>
          <w:lang w:val="en-US"/>
        </w:rPr>
        <w:t>Coordinator</w:t>
      </w:r>
      <w:r w:rsidR="0017041B" w:rsidRPr="00E9650B">
        <w:rPr>
          <w:lang w:val="en-US"/>
        </w:rPr>
        <w:t xml:space="preserve"> /</w:t>
      </w:r>
      <w:r>
        <w:rPr>
          <w:lang w:val="en-US"/>
        </w:rPr>
        <w:t>UNDP</w:t>
      </w:r>
      <w:r w:rsidR="0017041B" w:rsidRPr="00E9650B">
        <w:rPr>
          <w:lang w:val="en-US"/>
        </w:rPr>
        <w:t xml:space="preserve"> </w:t>
      </w:r>
      <w:r>
        <w:rPr>
          <w:lang w:val="en-US"/>
        </w:rPr>
        <w:t>Resident</w:t>
      </w:r>
      <w:r w:rsidR="0017041B" w:rsidRPr="00E9650B">
        <w:rPr>
          <w:lang w:val="en-US"/>
        </w:rPr>
        <w:t xml:space="preserve"> </w:t>
      </w:r>
      <w:r>
        <w:rPr>
          <w:lang w:val="en-US"/>
        </w:rPr>
        <w:t>Representative</w:t>
      </w:r>
      <w:r w:rsidR="0017041B" w:rsidRPr="00E9650B">
        <w:rPr>
          <w:lang w:val="en-US"/>
        </w:rPr>
        <w:t xml:space="preserve"> </w:t>
      </w:r>
      <w:r w:rsidR="00E9650B">
        <w:rPr>
          <w:lang w:val="en-US"/>
        </w:rPr>
        <w:t>in</w:t>
      </w:r>
      <w:r w:rsidR="00E9650B" w:rsidRPr="008E7CB5">
        <w:rPr>
          <w:lang w:val="en-US"/>
        </w:rPr>
        <w:t xml:space="preserve"> </w:t>
      </w:r>
      <w:r w:rsidR="00E9650B">
        <w:rPr>
          <w:lang w:val="en-US"/>
        </w:rPr>
        <w:t>Kyrgyzstan</w:t>
      </w:r>
      <w:r w:rsidR="00E9650B" w:rsidRPr="008E7CB5">
        <w:rPr>
          <w:lang w:val="en-US"/>
        </w:rPr>
        <w:t xml:space="preserve"> </w:t>
      </w:r>
    </w:p>
    <w:p w:rsidR="009B358D" w:rsidRPr="00C9635E" w:rsidRDefault="008076DA" w:rsidP="009B358D">
      <w:pPr>
        <w:spacing w:after="0" w:line="240" w:lineRule="auto"/>
        <w:rPr>
          <w:lang w:val="en-US"/>
        </w:rPr>
      </w:pPr>
      <w:r>
        <w:rPr>
          <w:lang w:val="en-US"/>
        </w:rPr>
        <w:t>Mr</w:t>
      </w:r>
      <w:r w:rsidR="0017041B" w:rsidRPr="00C9635E">
        <w:rPr>
          <w:lang w:val="en-US"/>
        </w:rPr>
        <w:t xml:space="preserve">. </w:t>
      </w:r>
      <w:proofErr w:type="spellStart"/>
      <w:r>
        <w:rPr>
          <w:lang w:val="en-US"/>
        </w:rPr>
        <w:t>Ibragimov</w:t>
      </w:r>
      <w:proofErr w:type="spellEnd"/>
      <w:r w:rsidR="0017041B" w:rsidRPr="00C9635E">
        <w:rPr>
          <w:lang w:val="en-US"/>
        </w:rPr>
        <w:t xml:space="preserve"> </w:t>
      </w:r>
      <w:proofErr w:type="spellStart"/>
      <w:r>
        <w:rPr>
          <w:lang w:val="en-US"/>
        </w:rPr>
        <w:t>Daniyar</w:t>
      </w:r>
      <w:proofErr w:type="spellEnd"/>
      <w:r w:rsidR="0017041B" w:rsidRPr="00C9635E">
        <w:rPr>
          <w:lang w:val="en-US"/>
        </w:rPr>
        <w:t xml:space="preserve">, </w:t>
      </w:r>
      <w:r w:rsidR="00AB5CE1">
        <w:rPr>
          <w:lang w:val="en-US"/>
        </w:rPr>
        <w:t>Policy</w:t>
      </w:r>
      <w:r w:rsidR="00AB5CE1" w:rsidRPr="00AB5CE1">
        <w:rPr>
          <w:lang w:val="en-US"/>
        </w:rPr>
        <w:t xml:space="preserve"> </w:t>
      </w:r>
      <w:r w:rsidR="00AB5CE1">
        <w:rPr>
          <w:lang w:val="en-US"/>
        </w:rPr>
        <w:t>and</w:t>
      </w:r>
      <w:r w:rsidR="00AB5CE1" w:rsidRPr="00AB5CE1">
        <w:rPr>
          <w:lang w:val="en-US"/>
        </w:rPr>
        <w:t xml:space="preserve"> </w:t>
      </w:r>
      <w:proofErr w:type="spellStart"/>
      <w:r>
        <w:rPr>
          <w:lang w:val="en-US"/>
        </w:rPr>
        <w:t>Programme</w:t>
      </w:r>
      <w:proofErr w:type="spellEnd"/>
      <w:r w:rsidR="00AB5CE1" w:rsidRPr="00AB5CE1">
        <w:rPr>
          <w:lang w:val="en-US"/>
        </w:rPr>
        <w:t xml:space="preserve"> </w:t>
      </w:r>
      <w:r w:rsidR="00AB5CE1">
        <w:rPr>
          <w:lang w:val="en-US"/>
        </w:rPr>
        <w:t>Analyst</w:t>
      </w:r>
      <w:r w:rsidR="0017041B" w:rsidRPr="00C9635E">
        <w:rPr>
          <w:lang w:val="en-US"/>
        </w:rPr>
        <w:t xml:space="preserve"> </w:t>
      </w:r>
      <w:r w:rsidR="00AB5CE1">
        <w:rPr>
          <w:lang w:val="en-US"/>
        </w:rPr>
        <w:t>“”</w:t>
      </w:r>
      <w:proofErr w:type="spellStart"/>
      <w:r w:rsidR="00AB5CE1">
        <w:rPr>
          <w:lang w:val="en-US"/>
        </w:rPr>
        <w:t>Env</w:t>
      </w:r>
      <w:proofErr w:type="spellEnd"/>
      <w:r w:rsidR="00AB5CE1">
        <w:rPr>
          <w:lang w:val="en-US"/>
        </w:rPr>
        <w:t>/DRM”</w:t>
      </w:r>
    </w:p>
    <w:p w:rsidR="008076DA" w:rsidRDefault="008076DA" w:rsidP="009B358D">
      <w:pPr>
        <w:spacing w:after="0" w:line="240" w:lineRule="auto"/>
        <w:rPr>
          <w:lang w:val="en-US"/>
        </w:rPr>
      </w:pPr>
      <w:r>
        <w:rPr>
          <w:lang w:val="en-US"/>
        </w:rPr>
        <w:t>Mr</w:t>
      </w:r>
      <w:r w:rsidR="0017041B" w:rsidRPr="00E9650B">
        <w:rPr>
          <w:lang w:val="en-US"/>
        </w:rPr>
        <w:t xml:space="preserve">. </w:t>
      </w:r>
      <w:proofErr w:type="spellStart"/>
      <w:r>
        <w:rPr>
          <w:lang w:val="en-US"/>
        </w:rPr>
        <w:t>Kaldarov</w:t>
      </w:r>
      <w:proofErr w:type="spellEnd"/>
      <w:r w:rsidR="0017041B" w:rsidRPr="00E9650B">
        <w:rPr>
          <w:lang w:val="en-US"/>
        </w:rPr>
        <w:t xml:space="preserve"> </w:t>
      </w:r>
      <w:proofErr w:type="spellStart"/>
      <w:r>
        <w:rPr>
          <w:lang w:val="en-US"/>
        </w:rPr>
        <w:t>Mukash</w:t>
      </w:r>
      <w:proofErr w:type="spellEnd"/>
      <w:r w:rsidR="0017041B" w:rsidRPr="00E9650B">
        <w:rPr>
          <w:lang w:val="en-US"/>
        </w:rPr>
        <w:t xml:space="preserve">, </w:t>
      </w:r>
      <w:r>
        <w:rPr>
          <w:lang w:val="en-US"/>
        </w:rPr>
        <w:t>UNDP</w:t>
      </w:r>
      <w:r w:rsidR="0017041B" w:rsidRPr="00E9650B">
        <w:rPr>
          <w:lang w:val="en-US"/>
        </w:rPr>
        <w:t xml:space="preserve"> </w:t>
      </w:r>
      <w:proofErr w:type="spellStart"/>
      <w:r>
        <w:rPr>
          <w:lang w:val="en-US"/>
        </w:rPr>
        <w:t>Programme</w:t>
      </w:r>
      <w:proofErr w:type="spellEnd"/>
      <w:r w:rsidR="0017041B" w:rsidRPr="00E9650B">
        <w:rPr>
          <w:lang w:val="en-US"/>
        </w:rPr>
        <w:t xml:space="preserve"> </w:t>
      </w:r>
      <w:r>
        <w:rPr>
          <w:lang w:val="en-US"/>
        </w:rPr>
        <w:t>Chief</w:t>
      </w:r>
      <w:r w:rsidR="0017041B" w:rsidRPr="00E9650B">
        <w:rPr>
          <w:lang w:val="en-US"/>
        </w:rPr>
        <w:t xml:space="preserve"> </w:t>
      </w:r>
      <w:r>
        <w:rPr>
          <w:lang w:val="en-US"/>
        </w:rPr>
        <w:t>Technical</w:t>
      </w:r>
      <w:r w:rsidR="0017041B" w:rsidRPr="00E9650B">
        <w:rPr>
          <w:lang w:val="en-US"/>
        </w:rPr>
        <w:t xml:space="preserve"> </w:t>
      </w:r>
      <w:r>
        <w:rPr>
          <w:lang w:val="en-US"/>
        </w:rPr>
        <w:t>Advisor</w:t>
      </w:r>
      <w:r w:rsidR="0017041B" w:rsidRPr="00E9650B">
        <w:rPr>
          <w:lang w:val="en-US"/>
        </w:rPr>
        <w:t xml:space="preserve"> </w:t>
      </w:r>
    </w:p>
    <w:p w:rsidR="008076DA" w:rsidRDefault="008076DA" w:rsidP="009B358D">
      <w:pPr>
        <w:spacing w:after="0" w:line="240" w:lineRule="auto"/>
        <w:rPr>
          <w:lang w:val="en-US"/>
        </w:rPr>
      </w:pPr>
      <w:r>
        <w:rPr>
          <w:lang w:val="en-US"/>
        </w:rPr>
        <w:t>Mrs</w:t>
      </w:r>
      <w:r w:rsidR="0017041B">
        <w:rPr>
          <w:lang w:val="en-US"/>
        </w:rPr>
        <w:t xml:space="preserve">. </w:t>
      </w:r>
      <w:proofErr w:type="spellStart"/>
      <w:r>
        <w:rPr>
          <w:lang w:val="en-US"/>
        </w:rPr>
        <w:t>Taranchieva</w:t>
      </w:r>
      <w:proofErr w:type="spellEnd"/>
      <w:r>
        <w:rPr>
          <w:lang w:val="en-US"/>
        </w:rPr>
        <w:t xml:space="preserve"> </w:t>
      </w:r>
      <w:proofErr w:type="spellStart"/>
      <w:r>
        <w:rPr>
          <w:lang w:val="en-US"/>
        </w:rPr>
        <w:t>Asiya</w:t>
      </w:r>
      <w:proofErr w:type="spellEnd"/>
      <w:r>
        <w:rPr>
          <w:lang w:val="en-US"/>
        </w:rPr>
        <w:t xml:space="preserve">, </w:t>
      </w:r>
      <w:proofErr w:type="spellStart"/>
      <w:r>
        <w:rPr>
          <w:lang w:val="en-US"/>
        </w:rPr>
        <w:t>Programme</w:t>
      </w:r>
      <w:proofErr w:type="spellEnd"/>
      <w:r>
        <w:rPr>
          <w:lang w:val="en-US"/>
        </w:rPr>
        <w:t xml:space="preserve"> Budget and Finance Specialist </w:t>
      </w:r>
    </w:p>
    <w:p w:rsidR="009B358D" w:rsidRPr="008076DA" w:rsidRDefault="008076DA" w:rsidP="009B358D">
      <w:pPr>
        <w:spacing w:after="0" w:line="240" w:lineRule="auto"/>
        <w:rPr>
          <w:lang w:val="en-US"/>
        </w:rPr>
      </w:pPr>
      <w:r>
        <w:rPr>
          <w:lang w:val="en-US"/>
        </w:rPr>
        <w:t>Ms</w:t>
      </w:r>
      <w:r w:rsidR="0017041B">
        <w:rPr>
          <w:lang w:val="en-US"/>
        </w:rPr>
        <w:t xml:space="preserve">. </w:t>
      </w:r>
      <w:r>
        <w:rPr>
          <w:lang w:val="en-US"/>
        </w:rPr>
        <w:t>Sharshenova Nazgul, Coordination Specialist</w:t>
      </w:r>
      <w:r w:rsidR="0017041B" w:rsidRPr="0017041B">
        <w:rPr>
          <w:lang w:val="en-US"/>
        </w:rPr>
        <w:t xml:space="preserve"> </w:t>
      </w:r>
    </w:p>
    <w:p w:rsidR="009B358D" w:rsidRPr="008076DA" w:rsidRDefault="008076DA" w:rsidP="000E2419">
      <w:pPr>
        <w:spacing w:before="120" w:after="0" w:line="240" w:lineRule="auto"/>
        <w:rPr>
          <w:b/>
          <w:i/>
          <w:lang w:val="en-US"/>
        </w:rPr>
      </w:pPr>
      <w:r>
        <w:rPr>
          <w:b/>
          <w:i/>
          <w:lang w:val="en-US"/>
        </w:rPr>
        <w:t>From MES of KR</w:t>
      </w:r>
    </w:p>
    <w:p w:rsidR="00640110" w:rsidRPr="008076DA" w:rsidRDefault="008076DA" w:rsidP="009B358D">
      <w:pPr>
        <w:spacing w:after="0" w:line="240" w:lineRule="auto"/>
        <w:rPr>
          <w:lang w:val="en-US"/>
        </w:rPr>
      </w:pPr>
      <w:r>
        <w:rPr>
          <w:lang w:val="en-US"/>
        </w:rPr>
        <w:t>Mr</w:t>
      </w:r>
      <w:r w:rsidR="0017041B">
        <w:rPr>
          <w:lang w:val="en-US"/>
        </w:rPr>
        <w:t xml:space="preserve">. </w:t>
      </w:r>
      <w:proofErr w:type="spellStart"/>
      <w:r>
        <w:rPr>
          <w:lang w:val="en-US"/>
        </w:rPr>
        <w:t>Boronov</w:t>
      </w:r>
      <w:proofErr w:type="spellEnd"/>
      <w:r w:rsidR="0017041B">
        <w:rPr>
          <w:lang w:val="en-US"/>
        </w:rPr>
        <w:t xml:space="preserve"> </w:t>
      </w:r>
      <w:proofErr w:type="spellStart"/>
      <w:r>
        <w:rPr>
          <w:lang w:val="en-US"/>
        </w:rPr>
        <w:t>Kubatbek</w:t>
      </w:r>
      <w:proofErr w:type="spellEnd"/>
      <w:r>
        <w:rPr>
          <w:lang w:val="en-US"/>
        </w:rPr>
        <w:t xml:space="preserve"> </w:t>
      </w:r>
      <w:proofErr w:type="spellStart"/>
      <w:r>
        <w:rPr>
          <w:lang w:val="en-US"/>
        </w:rPr>
        <w:t>Aiylchievich</w:t>
      </w:r>
      <w:proofErr w:type="spellEnd"/>
      <w:r>
        <w:rPr>
          <w:lang w:val="en-US"/>
        </w:rPr>
        <w:t>, Minister of Emergency Situations</w:t>
      </w:r>
      <w:r w:rsidR="0017041B" w:rsidRPr="0017041B">
        <w:rPr>
          <w:lang w:val="en-US"/>
        </w:rPr>
        <w:t xml:space="preserve">   </w:t>
      </w:r>
    </w:p>
    <w:p w:rsidR="00ED1790" w:rsidRPr="008076DA" w:rsidRDefault="008076DA" w:rsidP="009B358D">
      <w:pPr>
        <w:spacing w:after="0" w:line="240" w:lineRule="auto"/>
        <w:rPr>
          <w:lang w:val="en-US"/>
        </w:rPr>
      </w:pPr>
      <w:r>
        <w:rPr>
          <w:lang w:val="en-US"/>
        </w:rPr>
        <w:t>Mr</w:t>
      </w:r>
      <w:r w:rsidR="0017041B">
        <w:rPr>
          <w:lang w:val="en-US"/>
        </w:rPr>
        <w:t xml:space="preserve">. </w:t>
      </w:r>
      <w:proofErr w:type="spellStart"/>
      <w:r>
        <w:rPr>
          <w:lang w:val="en-US"/>
        </w:rPr>
        <w:t>Baisynov</w:t>
      </w:r>
      <w:proofErr w:type="spellEnd"/>
      <w:r>
        <w:rPr>
          <w:lang w:val="en-US"/>
        </w:rPr>
        <w:t xml:space="preserve"> Nurbek </w:t>
      </w:r>
      <w:proofErr w:type="spellStart"/>
      <w:r>
        <w:rPr>
          <w:lang w:val="en-US"/>
        </w:rPr>
        <w:t>Akmatalievich</w:t>
      </w:r>
      <w:proofErr w:type="spellEnd"/>
      <w:r>
        <w:rPr>
          <w:lang w:val="en-US"/>
        </w:rPr>
        <w:t xml:space="preserve">, Advisor of Minister </w:t>
      </w:r>
      <w:r w:rsidR="0017041B" w:rsidRPr="0017041B">
        <w:rPr>
          <w:lang w:val="en-US"/>
        </w:rPr>
        <w:t xml:space="preserve"> </w:t>
      </w:r>
    </w:p>
    <w:p w:rsidR="009B358D" w:rsidRPr="008076DA" w:rsidRDefault="008076DA" w:rsidP="009B358D">
      <w:pPr>
        <w:spacing w:after="0" w:line="240" w:lineRule="auto"/>
        <w:rPr>
          <w:lang w:val="en-US"/>
        </w:rPr>
      </w:pPr>
      <w:r>
        <w:rPr>
          <w:lang w:val="en-US"/>
        </w:rPr>
        <w:t>Mr</w:t>
      </w:r>
      <w:r w:rsidR="0017041B">
        <w:rPr>
          <w:lang w:val="en-US"/>
        </w:rPr>
        <w:t xml:space="preserve">. </w:t>
      </w:r>
      <w:proofErr w:type="spellStart"/>
      <w:r>
        <w:rPr>
          <w:lang w:val="en-US"/>
        </w:rPr>
        <w:t>Mambetov</w:t>
      </w:r>
      <w:proofErr w:type="spellEnd"/>
      <w:r w:rsidR="0017041B">
        <w:rPr>
          <w:lang w:val="en-US"/>
        </w:rPr>
        <w:t xml:space="preserve"> </w:t>
      </w:r>
      <w:r>
        <w:rPr>
          <w:lang w:val="en-US"/>
        </w:rPr>
        <w:t>Azamat</w:t>
      </w:r>
      <w:r w:rsidR="0017041B">
        <w:rPr>
          <w:lang w:val="en-US"/>
        </w:rPr>
        <w:t xml:space="preserve"> </w:t>
      </w:r>
      <w:proofErr w:type="spellStart"/>
      <w:r>
        <w:rPr>
          <w:lang w:val="en-US"/>
        </w:rPr>
        <w:t>Muratovich</w:t>
      </w:r>
      <w:proofErr w:type="spellEnd"/>
      <w:r w:rsidR="0017041B">
        <w:rPr>
          <w:lang w:val="en-US"/>
        </w:rPr>
        <w:t xml:space="preserve">, </w:t>
      </w:r>
      <w:r>
        <w:rPr>
          <w:lang w:val="en-US"/>
        </w:rPr>
        <w:t>Head</w:t>
      </w:r>
      <w:r w:rsidR="0017041B">
        <w:rPr>
          <w:lang w:val="en-US"/>
        </w:rPr>
        <w:t xml:space="preserve"> </w:t>
      </w:r>
      <w:r>
        <w:rPr>
          <w:lang w:val="en-US"/>
        </w:rPr>
        <w:t>of</w:t>
      </w:r>
      <w:r w:rsidR="0017041B">
        <w:rPr>
          <w:lang w:val="en-US"/>
        </w:rPr>
        <w:t xml:space="preserve"> </w:t>
      </w:r>
      <w:r>
        <w:rPr>
          <w:lang w:val="en-US"/>
        </w:rPr>
        <w:t xml:space="preserve">International Cooperation Unit </w:t>
      </w:r>
      <w:r w:rsidR="0017041B" w:rsidRPr="0017041B">
        <w:rPr>
          <w:lang w:val="en-US"/>
        </w:rPr>
        <w:t xml:space="preserve"> </w:t>
      </w:r>
    </w:p>
    <w:p w:rsidR="00BD0AA9" w:rsidRDefault="00BD0AA9" w:rsidP="000E2419">
      <w:pPr>
        <w:spacing w:before="120" w:after="0" w:line="240" w:lineRule="auto"/>
        <w:rPr>
          <w:b/>
          <w:i/>
          <w:lang w:val="en-US"/>
        </w:rPr>
      </w:pPr>
      <w:r>
        <w:rPr>
          <w:b/>
          <w:i/>
          <w:lang w:val="en-US"/>
        </w:rPr>
        <w:t>From Secretariat of the National Platform on Disaster Risks Reduction (SNP DRR)</w:t>
      </w:r>
    </w:p>
    <w:p w:rsidR="009B358D" w:rsidRPr="00E9650B" w:rsidRDefault="00BD0AA9" w:rsidP="009B358D">
      <w:pPr>
        <w:spacing w:after="0" w:line="240" w:lineRule="auto"/>
        <w:rPr>
          <w:lang w:val="en-US"/>
        </w:rPr>
      </w:pPr>
      <w:r>
        <w:rPr>
          <w:lang w:val="en-US"/>
        </w:rPr>
        <w:t>Mr</w:t>
      </w:r>
      <w:r w:rsidR="0017041B" w:rsidRPr="00E9650B">
        <w:rPr>
          <w:lang w:val="en-US"/>
        </w:rPr>
        <w:t xml:space="preserve">. </w:t>
      </w:r>
      <w:proofErr w:type="spellStart"/>
      <w:r>
        <w:rPr>
          <w:lang w:val="en-US"/>
        </w:rPr>
        <w:t>Bekjanov</w:t>
      </w:r>
      <w:proofErr w:type="spellEnd"/>
      <w:r w:rsidR="0017041B" w:rsidRPr="00E9650B">
        <w:rPr>
          <w:lang w:val="en-US"/>
        </w:rPr>
        <w:t xml:space="preserve"> </w:t>
      </w:r>
      <w:proofErr w:type="spellStart"/>
      <w:r>
        <w:rPr>
          <w:lang w:val="en-US"/>
        </w:rPr>
        <w:t>Minbolot</w:t>
      </w:r>
      <w:proofErr w:type="spellEnd"/>
      <w:r w:rsidR="0017041B" w:rsidRPr="00E9650B">
        <w:rPr>
          <w:lang w:val="en-US"/>
        </w:rPr>
        <w:t xml:space="preserve">, </w:t>
      </w:r>
      <w:r>
        <w:rPr>
          <w:lang w:val="en-US"/>
        </w:rPr>
        <w:t>Head</w:t>
      </w:r>
      <w:r w:rsidR="0017041B" w:rsidRPr="00E9650B">
        <w:rPr>
          <w:lang w:val="en-US"/>
        </w:rPr>
        <w:t xml:space="preserve"> </w:t>
      </w:r>
      <w:r>
        <w:rPr>
          <w:lang w:val="en-US"/>
        </w:rPr>
        <w:t>of</w:t>
      </w:r>
      <w:r w:rsidR="0017041B" w:rsidRPr="00E9650B">
        <w:rPr>
          <w:lang w:val="en-US"/>
        </w:rPr>
        <w:t xml:space="preserve"> </w:t>
      </w:r>
      <w:r>
        <w:rPr>
          <w:lang w:val="en-US"/>
        </w:rPr>
        <w:t>SNP</w:t>
      </w:r>
      <w:r w:rsidR="0017041B" w:rsidRPr="00E9650B">
        <w:rPr>
          <w:lang w:val="en-US"/>
        </w:rPr>
        <w:t xml:space="preserve"> </w:t>
      </w:r>
      <w:r>
        <w:rPr>
          <w:lang w:val="en-US"/>
        </w:rPr>
        <w:t>DRR</w:t>
      </w:r>
      <w:r w:rsidR="00555867" w:rsidRPr="00E9650B">
        <w:rPr>
          <w:lang w:val="en-US"/>
        </w:rPr>
        <w:t xml:space="preserve"> </w:t>
      </w:r>
    </w:p>
    <w:p w:rsidR="00BD0AA9" w:rsidRDefault="00BD0AA9" w:rsidP="008A7158">
      <w:pPr>
        <w:rPr>
          <w:b/>
          <w:lang w:val="en-US"/>
        </w:rPr>
      </w:pPr>
    </w:p>
    <w:p w:rsidR="00D263B6" w:rsidRPr="00BD0AA9" w:rsidRDefault="006F4FFC" w:rsidP="008A7158">
      <w:pPr>
        <w:rPr>
          <w:b/>
          <w:lang w:val="en-US"/>
        </w:rPr>
      </w:pPr>
      <w:r>
        <w:rPr>
          <w:b/>
          <w:lang w:val="en-US"/>
        </w:rPr>
        <w:t>Issues</w:t>
      </w:r>
      <w:r w:rsidRPr="00BD0AA9">
        <w:rPr>
          <w:b/>
          <w:lang w:val="en-US"/>
        </w:rPr>
        <w:t xml:space="preserve"> </w:t>
      </w:r>
      <w:r>
        <w:rPr>
          <w:b/>
          <w:lang w:val="en-US"/>
        </w:rPr>
        <w:t>d</w:t>
      </w:r>
      <w:r w:rsidR="00BD0AA9">
        <w:rPr>
          <w:b/>
          <w:lang w:val="en-US"/>
        </w:rPr>
        <w:t xml:space="preserve">iscussed </w:t>
      </w:r>
    </w:p>
    <w:p w:rsidR="00BD0AA9" w:rsidRPr="00BD0AA9" w:rsidRDefault="0017041B" w:rsidP="008A7158">
      <w:pPr>
        <w:jc w:val="both"/>
        <w:rPr>
          <w:b/>
          <w:i/>
          <w:lang w:val="en-US"/>
        </w:rPr>
      </w:pPr>
      <w:r w:rsidRPr="0017041B">
        <w:rPr>
          <w:b/>
          <w:i/>
          <w:lang w:val="en-US"/>
        </w:rPr>
        <w:t xml:space="preserve">- </w:t>
      </w:r>
      <w:r w:rsidR="006242A5">
        <w:rPr>
          <w:b/>
          <w:i/>
          <w:lang w:val="en-US"/>
        </w:rPr>
        <w:t>Provision of f</w:t>
      </w:r>
      <w:r w:rsidR="00E94A2C">
        <w:rPr>
          <w:b/>
          <w:i/>
          <w:lang w:val="en-US"/>
        </w:rPr>
        <w:t>inancia</w:t>
      </w:r>
      <w:r w:rsidR="007D71CE">
        <w:rPr>
          <w:b/>
          <w:i/>
          <w:lang w:val="en-US"/>
        </w:rPr>
        <w:t xml:space="preserve">l </w:t>
      </w:r>
      <w:r w:rsidR="00E94A2C">
        <w:rPr>
          <w:b/>
          <w:i/>
          <w:lang w:val="en-US"/>
        </w:rPr>
        <w:t xml:space="preserve">support </w:t>
      </w:r>
      <w:r w:rsidR="00840063">
        <w:rPr>
          <w:b/>
          <w:i/>
          <w:lang w:val="en-US"/>
        </w:rPr>
        <w:t>for</w:t>
      </w:r>
      <w:r w:rsidR="007D71CE">
        <w:rPr>
          <w:b/>
          <w:i/>
          <w:lang w:val="en-US"/>
        </w:rPr>
        <w:t xml:space="preserve"> </w:t>
      </w:r>
      <w:r w:rsidRPr="0017041B">
        <w:rPr>
          <w:rFonts w:cstheme="minorHAnsi"/>
          <w:b/>
          <w:bCs/>
          <w:i/>
          <w:lang w:val="en-US"/>
        </w:rPr>
        <w:t xml:space="preserve">plenipotentiary representatives of MES KR </w:t>
      </w:r>
      <w:r w:rsidR="00BD0AA9">
        <w:rPr>
          <w:rFonts w:cstheme="minorHAnsi"/>
          <w:b/>
          <w:bCs/>
          <w:i/>
          <w:lang w:val="en-US"/>
        </w:rPr>
        <w:t xml:space="preserve">for working </w:t>
      </w:r>
      <w:r w:rsidRPr="0017041B">
        <w:rPr>
          <w:rFonts w:cstheme="minorHAnsi"/>
          <w:b/>
          <w:bCs/>
          <w:i/>
          <w:lang w:val="en-US"/>
        </w:rPr>
        <w:t xml:space="preserve">at the </w:t>
      </w:r>
      <w:r w:rsidRPr="0017041B">
        <w:rPr>
          <w:rFonts w:cstheme="minorHAnsi"/>
          <w:b/>
          <w:i/>
          <w:lang w:val="en-US"/>
        </w:rPr>
        <w:t>Center for Disaster Response and Risk Reduction (CDRRR) in Almaty</w:t>
      </w:r>
      <w:r w:rsidR="006F4FFC">
        <w:rPr>
          <w:rFonts w:cstheme="minorHAnsi"/>
          <w:b/>
          <w:i/>
          <w:lang w:val="en-US"/>
        </w:rPr>
        <w:t>.</w:t>
      </w:r>
    </w:p>
    <w:p w:rsidR="006F4FFC" w:rsidRPr="006F4FFC" w:rsidRDefault="006F4FFC" w:rsidP="008A7158">
      <w:pPr>
        <w:jc w:val="both"/>
        <w:rPr>
          <w:lang w:val="en-US"/>
        </w:rPr>
      </w:pPr>
      <w:r>
        <w:rPr>
          <w:b/>
          <w:lang w:val="en-US"/>
        </w:rPr>
        <w:t>Mr</w:t>
      </w:r>
      <w:r w:rsidR="0017041B">
        <w:rPr>
          <w:b/>
          <w:lang w:val="en-US"/>
        </w:rPr>
        <w:t xml:space="preserve">. </w:t>
      </w:r>
      <w:proofErr w:type="spellStart"/>
      <w:r>
        <w:rPr>
          <w:b/>
          <w:lang w:val="en-US"/>
        </w:rPr>
        <w:t>Boronov</w:t>
      </w:r>
      <w:proofErr w:type="spellEnd"/>
      <w:r w:rsidR="0017041B" w:rsidRPr="0017041B">
        <w:rPr>
          <w:b/>
          <w:lang w:val="en-US"/>
        </w:rPr>
        <w:t xml:space="preserve">: </w:t>
      </w:r>
      <w:r w:rsidR="0017041B" w:rsidRPr="0017041B">
        <w:rPr>
          <w:lang w:val="en-US"/>
        </w:rPr>
        <w:t>As you know</w:t>
      </w:r>
      <w:r>
        <w:rPr>
          <w:b/>
          <w:lang w:val="en-US"/>
        </w:rPr>
        <w:t xml:space="preserve"> </w:t>
      </w:r>
      <w:r w:rsidR="0017041B" w:rsidRPr="0017041B">
        <w:rPr>
          <w:lang w:val="en-US"/>
        </w:rPr>
        <w:t>agreement on establishing</w:t>
      </w:r>
      <w:r>
        <w:rPr>
          <w:b/>
          <w:lang w:val="en-US"/>
        </w:rPr>
        <w:t xml:space="preserve"> </w:t>
      </w:r>
      <w:r w:rsidR="0017041B" w:rsidRPr="0017041B">
        <w:rPr>
          <w:rFonts w:cstheme="minorHAnsi"/>
          <w:bCs/>
          <w:lang w:val="en-US"/>
        </w:rPr>
        <w:t xml:space="preserve">the </w:t>
      </w:r>
      <w:r w:rsidR="0017041B" w:rsidRPr="0017041B">
        <w:rPr>
          <w:rFonts w:cstheme="minorHAnsi"/>
          <w:lang w:val="en-US"/>
        </w:rPr>
        <w:t>Center for Disaster Response and Risk Reduction in Almaty</w:t>
      </w:r>
      <w:r>
        <w:rPr>
          <w:rFonts w:cstheme="minorHAnsi"/>
          <w:lang w:val="en-US"/>
        </w:rPr>
        <w:t xml:space="preserve"> was signed between MES Kyrgyzstan and </w:t>
      </w:r>
      <w:r w:rsidR="00D23B61">
        <w:rPr>
          <w:rFonts w:cstheme="minorHAnsi"/>
          <w:lang w:val="en-US"/>
        </w:rPr>
        <w:t xml:space="preserve">MES </w:t>
      </w:r>
      <w:r>
        <w:rPr>
          <w:rFonts w:cstheme="minorHAnsi"/>
          <w:lang w:val="en-US"/>
        </w:rPr>
        <w:t xml:space="preserve">Kazakhstan in May this year. Currently ratification process of Agreement is facing with </w:t>
      </w:r>
      <w:r w:rsidR="00D23B61">
        <w:rPr>
          <w:rFonts w:cstheme="minorHAnsi"/>
          <w:lang w:val="en-US"/>
        </w:rPr>
        <w:t xml:space="preserve">certain </w:t>
      </w:r>
      <w:r>
        <w:rPr>
          <w:rFonts w:cstheme="minorHAnsi"/>
          <w:lang w:val="en-US"/>
        </w:rPr>
        <w:t xml:space="preserve">difficulties </w:t>
      </w:r>
      <w:r w:rsidR="00EF53AA">
        <w:rPr>
          <w:rFonts w:cstheme="minorHAnsi"/>
          <w:lang w:val="en-US"/>
        </w:rPr>
        <w:t>associated mainly with</w:t>
      </w:r>
      <w:r>
        <w:rPr>
          <w:rFonts w:cstheme="minorHAnsi"/>
          <w:lang w:val="en-US"/>
        </w:rPr>
        <w:t xml:space="preserve"> </w:t>
      </w:r>
      <w:r w:rsidR="00EF53AA">
        <w:rPr>
          <w:rFonts w:cstheme="minorHAnsi"/>
          <w:lang w:val="en-US"/>
        </w:rPr>
        <w:t xml:space="preserve">the </w:t>
      </w:r>
      <w:r>
        <w:rPr>
          <w:rFonts w:cstheme="minorHAnsi"/>
          <w:lang w:val="en-US"/>
        </w:rPr>
        <w:t xml:space="preserve">contribution to be made by </w:t>
      </w:r>
      <w:r w:rsidR="00EF53AA">
        <w:rPr>
          <w:rFonts w:cstheme="minorHAnsi"/>
          <w:lang w:val="en-US"/>
        </w:rPr>
        <w:t xml:space="preserve">both </w:t>
      </w:r>
      <w:r>
        <w:rPr>
          <w:rFonts w:cstheme="minorHAnsi"/>
          <w:lang w:val="en-US"/>
        </w:rPr>
        <w:t>parties.  Owing to this, Kazakhstan fully cover</w:t>
      </w:r>
      <w:r w:rsidR="005302AF">
        <w:rPr>
          <w:rFonts w:cstheme="minorHAnsi"/>
          <w:lang w:val="en-US"/>
        </w:rPr>
        <w:t>s</w:t>
      </w:r>
      <w:r>
        <w:rPr>
          <w:rFonts w:cstheme="minorHAnsi"/>
          <w:lang w:val="en-US"/>
        </w:rPr>
        <w:t xml:space="preserve"> </w:t>
      </w:r>
      <w:r w:rsidR="00EF53AA">
        <w:rPr>
          <w:rFonts w:cstheme="minorHAnsi"/>
          <w:lang w:val="en-US"/>
        </w:rPr>
        <w:t xml:space="preserve">the </w:t>
      </w:r>
      <w:r>
        <w:rPr>
          <w:rFonts w:cstheme="minorHAnsi"/>
          <w:lang w:val="en-US"/>
        </w:rPr>
        <w:t>administrative costs of the building</w:t>
      </w:r>
      <w:r w:rsidR="00EF53AA">
        <w:rPr>
          <w:rFonts w:cstheme="minorHAnsi"/>
          <w:lang w:val="en-US"/>
        </w:rPr>
        <w:t xml:space="preserve"> (CDRRR office) </w:t>
      </w:r>
      <w:r>
        <w:rPr>
          <w:rFonts w:cstheme="minorHAnsi"/>
          <w:lang w:val="en-US"/>
        </w:rPr>
        <w:t xml:space="preserve">and </w:t>
      </w:r>
      <w:r w:rsidR="005302AF">
        <w:rPr>
          <w:rFonts w:cstheme="minorHAnsi"/>
          <w:lang w:val="en-US"/>
        </w:rPr>
        <w:t xml:space="preserve">MES </w:t>
      </w:r>
      <w:r>
        <w:rPr>
          <w:rFonts w:cstheme="minorHAnsi"/>
          <w:lang w:val="en-US"/>
        </w:rPr>
        <w:t xml:space="preserve">Kyrgyzstan under </w:t>
      </w:r>
      <w:r w:rsidR="005302AF">
        <w:rPr>
          <w:rFonts w:cstheme="minorHAnsi"/>
          <w:lang w:val="en-US"/>
        </w:rPr>
        <w:t xml:space="preserve">the </w:t>
      </w:r>
      <w:r>
        <w:rPr>
          <w:rFonts w:cstheme="minorHAnsi"/>
          <w:lang w:val="en-US"/>
        </w:rPr>
        <w:t xml:space="preserve">Agreement </w:t>
      </w:r>
      <w:r w:rsidR="005302AF">
        <w:rPr>
          <w:rFonts w:cstheme="minorHAnsi"/>
          <w:lang w:val="en-US"/>
        </w:rPr>
        <w:t xml:space="preserve">should nominate its </w:t>
      </w:r>
      <w:r>
        <w:rPr>
          <w:rFonts w:cstheme="minorHAnsi"/>
          <w:lang w:val="en-US"/>
        </w:rPr>
        <w:t xml:space="preserve">two representatives for working at the Center. </w:t>
      </w:r>
    </w:p>
    <w:p w:rsidR="006F4FFC" w:rsidRDefault="0017041B" w:rsidP="008A7158">
      <w:pPr>
        <w:jc w:val="both"/>
        <w:rPr>
          <w:lang w:val="en-US"/>
        </w:rPr>
      </w:pPr>
      <w:r w:rsidRPr="0017041B">
        <w:rPr>
          <w:b/>
          <w:lang w:val="en-US"/>
        </w:rPr>
        <w:t>Mr. Avanes</w:t>
      </w:r>
      <w:r w:rsidR="00EF53AA">
        <w:rPr>
          <w:b/>
          <w:lang w:val="en-US"/>
        </w:rPr>
        <w:t>s</w:t>
      </w:r>
      <w:r w:rsidRPr="0017041B">
        <w:rPr>
          <w:b/>
          <w:lang w:val="en-US"/>
        </w:rPr>
        <w:t>ov:</w:t>
      </w:r>
      <w:r w:rsidRPr="0017041B">
        <w:rPr>
          <w:lang w:val="en-US"/>
        </w:rPr>
        <w:t xml:space="preserve"> </w:t>
      </w:r>
      <w:r w:rsidR="006F4FFC">
        <w:rPr>
          <w:lang w:val="en-US"/>
        </w:rPr>
        <w:t xml:space="preserve">UNDP in Kyrgyzstan </w:t>
      </w:r>
      <w:r w:rsidR="00AD3C6A">
        <w:rPr>
          <w:lang w:val="en-US"/>
        </w:rPr>
        <w:t xml:space="preserve">expresses its willingness to provide </w:t>
      </w:r>
      <w:r w:rsidR="006F4FFC">
        <w:rPr>
          <w:lang w:val="en-US"/>
        </w:rPr>
        <w:t>financ</w:t>
      </w:r>
      <w:r w:rsidR="00AD3C6A">
        <w:rPr>
          <w:lang w:val="en-US"/>
        </w:rPr>
        <w:t xml:space="preserve">ial support for </w:t>
      </w:r>
      <w:r w:rsidR="006F4FFC">
        <w:rPr>
          <w:lang w:val="en-US"/>
        </w:rPr>
        <w:t>two specialists</w:t>
      </w:r>
      <w:r w:rsidR="008823E0">
        <w:rPr>
          <w:lang w:val="en-US"/>
        </w:rPr>
        <w:t>/</w:t>
      </w:r>
      <w:r w:rsidR="006F4FFC">
        <w:rPr>
          <w:lang w:val="en-US"/>
        </w:rPr>
        <w:t xml:space="preserve">experts of the Center, </w:t>
      </w:r>
      <w:r w:rsidR="008823E0">
        <w:rPr>
          <w:lang w:val="en-US"/>
        </w:rPr>
        <w:t xml:space="preserve">as </w:t>
      </w:r>
      <w:r w:rsidR="006F4FFC">
        <w:rPr>
          <w:lang w:val="en-US"/>
        </w:rPr>
        <w:t xml:space="preserve">representatives from Kyrgyzstan and conveyed </w:t>
      </w:r>
      <w:r w:rsidR="008823E0">
        <w:rPr>
          <w:lang w:val="en-US"/>
        </w:rPr>
        <w:t>to the Minister</w:t>
      </w:r>
      <w:r w:rsidR="008823E0" w:rsidDel="008823E0">
        <w:rPr>
          <w:lang w:val="en-US"/>
        </w:rPr>
        <w:t xml:space="preserve"> </w:t>
      </w:r>
      <w:r w:rsidR="008823E0">
        <w:rPr>
          <w:lang w:val="en-US"/>
        </w:rPr>
        <w:t xml:space="preserve">the signed </w:t>
      </w:r>
      <w:r w:rsidR="00147641">
        <w:rPr>
          <w:lang w:val="en-US"/>
        </w:rPr>
        <w:t xml:space="preserve">letter. </w:t>
      </w:r>
    </w:p>
    <w:p w:rsidR="00526D80" w:rsidRPr="00147641" w:rsidRDefault="0017041B" w:rsidP="008A7158">
      <w:pPr>
        <w:jc w:val="both"/>
        <w:rPr>
          <w:b/>
          <w:i/>
          <w:lang w:val="en-US"/>
        </w:rPr>
      </w:pPr>
      <w:r w:rsidRPr="0017041B">
        <w:rPr>
          <w:b/>
          <w:i/>
          <w:lang w:val="en-US"/>
        </w:rPr>
        <w:t xml:space="preserve">- </w:t>
      </w:r>
      <w:r w:rsidR="00147641">
        <w:rPr>
          <w:b/>
          <w:i/>
          <w:lang w:val="en-US"/>
        </w:rPr>
        <w:t>Procurement</w:t>
      </w:r>
      <w:r>
        <w:rPr>
          <w:b/>
          <w:i/>
          <w:lang w:val="en-US"/>
        </w:rPr>
        <w:t xml:space="preserve"> </w:t>
      </w:r>
      <w:r w:rsidR="00147641">
        <w:rPr>
          <w:b/>
          <w:i/>
          <w:lang w:val="en-US"/>
        </w:rPr>
        <w:t>of</w:t>
      </w:r>
      <w:r>
        <w:rPr>
          <w:b/>
          <w:i/>
          <w:lang w:val="en-US"/>
        </w:rPr>
        <w:t xml:space="preserve"> </w:t>
      </w:r>
      <w:r w:rsidR="00147641">
        <w:rPr>
          <w:b/>
          <w:i/>
          <w:lang w:val="en-US"/>
        </w:rPr>
        <w:t>equipment</w:t>
      </w:r>
      <w:r>
        <w:rPr>
          <w:b/>
          <w:i/>
          <w:lang w:val="en-US"/>
        </w:rPr>
        <w:t xml:space="preserve"> </w:t>
      </w:r>
      <w:r w:rsidR="00147641">
        <w:rPr>
          <w:b/>
          <w:i/>
          <w:lang w:val="en-US"/>
        </w:rPr>
        <w:t>under</w:t>
      </w:r>
      <w:r>
        <w:rPr>
          <w:b/>
          <w:i/>
          <w:lang w:val="en-US"/>
        </w:rPr>
        <w:t xml:space="preserve"> </w:t>
      </w:r>
      <w:r w:rsidR="00147641">
        <w:rPr>
          <w:b/>
          <w:i/>
          <w:lang w:val="en-US"/>
        </w:rPr>
        <w:t>Japanese</w:t>
      </w:r>
      <w:r>
        <w:rPr>
          <w:b/>
          <w:i/>
          <w:lang w:val="en-US"/>
        </w:rPr>
        <w:t xml:space="preserve"> </w:t>
      </w:r>
      <w:r w:rsidR="00147641">
        <w:rPr>
          <w:b/>
          <w:i/>
          <w:lang w:val="en-US"/>
        </w:rPr>
        <w:t>Project implementation</w:t>
      </w:r>
      <w:r w:rsidRPr="0017041B">
        <w:rPr>
          <w:b/>
          <w:i/>
          <w:lang w:val="en-US"/>
        </w:rPr>
        <w:t xml:space="preserve"> </w:t>
      </w:r>
    </w:p>
    <w:p w:rsidR="00147641" w:rsidRDefault="00147641" w:rsidP="008A7158">
      <w:pPr>
        <w:jc w:val="both"/>
        <w:rPr>
          <w:lang w:val="en-US"/>
        </w:rPr>
      </w:pPr>
      <w:r>
        <w:rPr>
          <w:b/>
          <w:lang w:val="en-US"/>
        </w:rPr>
        <w:t>Mr</w:t>
      </w:r>
      <w:r w:rsidR="0017041B">
        <w:rPr>
          <w:b/>
          <w:lang w:val="en-US"/>
        </w:rPr>
        <w:t xml:space="preserve">. </w:t>
      </w:r>
      <w:proofErr w:type="spellStart"/>
      <w:r>
        <w:rPr>
          <w:b/>
          <w:lang w:val="en-US"/>
        </w:rPr>
        <w:t>Boronov</w:t>
      </w:r>
      <w:proofErr w:type="spellEnd"/>
      <w:r w:rsidR="0017041B">
        <w:rPr>
          <w:b/>
          <w:lang w:val="en-US"/>
        </w:rPr>
        <w:t>:</w:t>
      </w:r>
      <w:r w:rsidR="0017041B" w:rsidRPr="0017041B">
        <w:rPr>
          <w:lang w:val="en-US"/>
        </w:rPr>
        <w:t xml:space="preserve"> </w:t>
      </w:r>
      <w:r>
        <w:rPr>
          <w:lang w:val="en-US"/>
        </w:rPr>
        <w:t>UNDP</w:t>
      </w:r>
      <w:r w:rsidR="0017041B">
        <w:rPr>
          <w:lang w:val="en-US"/>
        </w:rPr>
        <w:t xml:space="preserve"> </w:t>
      </w:r>
      <w:proofErr w:type="spellStart"/>
      <w:r>
        <w:rPr>
          <w:lang w:val="en-US"/>
        </w:rPr>
        <w:t>Programme</w:t>
      </w:r>
      <w:proofErr w:type="spellEnd"/>
      <w:r w:rsidR="0017041B">
        <w:rPr>
          <w:lang w:val="en-US"/>
        </w:rPr>
        <w:t xml:space="preserve"> </w:t>
      </w:r>
      <w:r>
        <w:rPr>
          <w:lang w:val="en-US"/>
        </w:rPr>
        <w:t xml:space="preserve">team works in </w:t>
      </w:r>
      <w:r w:rsidR="0020177E">
        <w:rPr>
          <w:lang w:val="en-US"/>
        </w:rPr>
        <w:t>a well co-ordinated way</w:t>
      </w:r>
      <w:r>
        <w:rPr>
          <w:lang w:val="en-US"/>
        </w:rPr>
        <w:t xml:space="preserve">. I would request to expedite procurement of equipment as </w:t>
      </w:r>
      <w:r w:rsidR="0020177E">
        <w:rPr>
          <w:lang w:val="en-US"/>
        </w:rPr>
        <w:t xml:space="preserve">the MES’s </w:t>
      </w:r>
      <w:r>
        <w:rPr>
          <w:lang w:val="en-US"/>
        </w:rPr>
        <w:t>organ</w:t>
      </w:r>
      <w:r w:rsidR="0020177E">
        <w:rPr>
          <w:lang w:val="en-US"/>
        </w:rPr>
        <w:t>o</w:t>
      </w:r>
      <w:r>
        <w:rPr>
          <w:lang w:val="en-US"/>
        </w:rPr>
        <w:t xml:space="preserve">gram is under the signing </w:t>
      </w:r>
      <w:r w:rsidR="0020177E">
        <w:rPr>
          <w:lang w:val="en-US"/>
        </w:rPr>
        <w:t>by</w:t>
      </w:r>
      <w:r>
        <w:rPr>
          <w:lang w:val="en-US"/>
        </w:rPr>
        <w:t xml:space="preserve"> the Prime-Minister and Fire-Rescuing Facilities should start </w:t>
      </w:r>
      <w:r w:rsidR="00BC7379">
        <w:rPr>
          <w:lang w:val="en-US"/>
        </w:rPr>
        <w:t>functioning</w:t>
      </w:r>
      <w:r>
        <w:rPr>
          <w:lang w:val="en-US"/>
        </w:rPr>
        <w:t xml:space="preserve">, therefore please expedite procurement of equipment. </w:t>
      </w:r>
    </w:p>
    <w:p w:rsidR="00147641" w:rsidRDefault="00147641" w:rsidP="008A7158">
      <w:pPr>
        <w:jc w:val="both"/>
        <w:rPr>
          <w:lang w:val="en-US"/>
        </w:rPr>
      </w:pPr>
      <w:r w:rsidRPr="006F4FFC">
        <w:rPr>
          <w:b/>
          <w:lang w:val="en-US"/>
        </w:rPr>
        <w:t>Mr. Avane</w:t>
      </w:r>
      <w:r w:rsidR="00B03B4C">
        <w:rPr>
          <w:b/>
          <w:lang w:val="en-US"/>
        </w:rPr>
        <w:t>s</w:t>
      </w:r>
      <w:r w:rsidRPr="006F4FFC">
        <w:rPr>
          <w:b/>
          <w:lang w:val="en-US"/>
        </w:rPr>
        <w:t>sov:</w:t>
      </w:r>
      <w:r w:rsidRPr="006F4FFC">
        <w:rPr>
          <w:lang w:val="en-US"/>
        </w:rPr>
        <w:t xml:space="preserve"> </w:t>
      </w:r>
      <w:r>
        <w:rPr>
          <w:lang w:val="en-US"/>
        </w:rPr>
        <w:t>Within UNDP</w:t>
      </w:r>
      <w:r w:rsidR="00BC7379">
        <w:rPr>
          <w:lang w:val="en-US"/>
        </w:rPr>
        <w:t xml:space="preserve"> itself, the year of</w:t>
      </w:r>
      <w:r>
        <w:rPr>
          <w:lang w:val="en-US"/>
        </w:rPr>
        <w:t xml:space="preserve"> 2014 </w:t>
      </w:r>
      <w:r w:rsidR="00BC7379">
        <w:rPr>
          <w:lang w:val="en-US"/>
        </w:rPr>
        <w:t>ha</w:t>
      </w:r>
      <w:r>
        <w:rPr>
          <w:lang w:val="en-US"/>
        </w:rPr>
        <w:t xml:space="preserve">s </w:t>
      </w:r>
      <w:r w:rsidR="00BC7379">
        <w:rPr>
          <w:lang w:val="en-US"/>
        </w:rPr>
        <w:t xml:space="preserve">been </w:t>
      </w:r>
      <w:r>
        <w:rPr>
          <w:lang w:val="en-US"/>
        </w:rPr>
        <w:t xml:space="preserve">announced as the year of quality and monitoring of outcomes. We are satisfied with </w:t>
      </w:r>
      <w:r w:rsidR="00DD62E6">
        <w:rPr>
          <w:lang w:val="en-US"/>
        </w:rPr>
        <w:t xml:space="preserve">a </w:t>
      </w:r>
      <w:r>
        <w:rPr>
          <w:lang w:val="en-US"/>
        </w:rPr>
        <w:t>work of UNDP DRMP</w:t>
      </w:r>
      <w:r w:rsidR="00DD62E6" w:rsidRPr="00DD62E6">
        <w:rPr>
          <w:lang w:val="en-US"/>
        </w:rPr>
        <w:t xml:space="preserve"> </w:t>
      </w:r>
      <w:r w:rsidR="00DD62E6">
        <w:rPr>
          <w:lang w:val="en-US"/>
        </w:rPr>
        <w:t>team</w:t>
      </w:r>
      <w:r>
        <w:rPr>
          <w:lang w:val="en-US"/>
        </w:rPr>
        <w:t xml:space="preserve">. </w:t>
      </w:r>
      <w:r w:rsidR="00DD62E6">
        <w:rPr>
          <w:lang w:val="en-US"/>
        </w:rPr>
        <w:t xml:space="preserve">Agreement on procurement of 6 Mazda vehicles </w:t>
      </w:r>
      <w:r w:rsidR="000B7DF8">
        <w:rPr>
          <w:lang w:val="en-US"/>
        </w:rPr>
        <w:t>wa</w:t>
      </w:r>
      <w:r w:rsidR="00DD62E6">
        <w:rPr>
          <w:lang w:val="en-US"/>
        </w:rPr>
        <w:t xml:space="preserve">s signed with the supplier and currently they are on the way to Bishkek, </w:t>
      </w:r>
      <w:r w:rsidR="000B7DF8">
        <w:rPr>
          <w:lang w:val="en-US"/>
        </w:rPr>
        <w:t xml:space="preserve">and </w:t>
      </w:r>
      <w:r w:rsidR="00DD62E6">
        <w:rPr>
          <w:lang w:val="en-US"/>
        </w:rPr>
        <w:t xml:space="preserve">we </w:t>
      </w:r>
      <w:r w:rsidR="000B7DF8">
        <w:rPr>
          <w:lang w:val="en-US"/>
        </w:rPr>
        <w:t xml:space="preserve">do </w:t>
      </w:r>
      <w:r w:rsidR="00DD62E6">
        <w:rPr>
          <w:lang w:val="en-US"/>
        </w:rPr>
        <w:t xml:space="preserve">hope to get them end of January 2014. </w:t>
      </w:r>
    </w:p>
    <w:p w:rsidR="00DD62E6" w:rsidRPr="003918A1" w:rsidRDefault="00DD62E6" w:rsidP="008A7158">
      <w:pPr>
        <w:jc w:val="both"/>
        <w:rPr>
          <w:highlight w:val="yellow"/>
          <w:lang w:val="en-US"/>
        </w:rPr>
      </w:pPr>
      <w:r w:rsidRPr="003918A1">
        <w:rPr>
          <w:b/>
          <w:highlight w:val="yellow"/>
          <w:lang w:val="en-US"/>
        </w:rPr>
        <w:t>Mr</w:t>
      </w:r>
      <w:r w:rsidR="0017041B" w:rsidRPr="003918A1">
        <w:rPr>
          <w:b/>
          <w:highlight w:val="yellow"/>
          <w:lang w:val="en-US"/>
        </w:rPr>
        <w:t xml:space="preserve">. </w:t>
      </w:r>
      <w:proofErr w:type="spellStart"/>
      <w:r w:rsidRPr="003918A1">
        <w:rPr>
          <w:b/>
          <w:highlight w:val="yellow"/>
          <w:lang w:val="en-US"/>
        </w:rPr>
        <w:t>Boronov</w:t>
      </w:r>
      <w:proofErr w:type="spellEnd"/>
      <w:r w:rsidR="0017041B" w:rsidRPr="003918A1">
        <w:rPr>
          <w:b/>
          <w:highlight w:val="yellow"/>
          <w:lang w:val="en-US"/>
        </w:rPr>
        <w:t>:</w:t>
      </w:r>
      <w:r w:rsidR="0017041B" w:rsidRPr="003918A1">
        <w:rPr>
          <w:highlight w:val="yellow"/>
          <w:lang w:val="en-US"/>
        </w:rPr>
        <w:t xml:space="preserve"> </w:t>
      </w:r>
      <w:r w:rsidRPr="003918A1">
        <w:rPr>
          <w:highlight w:val="yellow"/>
          <w:lang w:val="en-US"/>
        </w:rPr>
        <w:t xml:space="preserve">Is it possible to get </w:t>
      </w:r>
      <w:r w:rsidR="00B74D5C" w:rsidRPr="003918A1">
        <w:rPr>
          <w:highlight w:val="yellow"/>
          <w:lang w:val="en-US"/>
        </w:rPr>
        <w:t xml:space="preserve">the entire </w:t>
      </w:r>
      <w:r w:rsidRPr="003918A1">
        <w:rPr>
          <w:highlight w:val="yellow"/>
          <w:lang w:val="en-US"/>
        </w:rPr>
        <w:t>equipment in</w:t>
      </w:r>
      <w:r w:rsidR="00B74D5C" w:rsidRPr="003918A1">
        <w:rPr>
          <w:highlight w:val="yellow"/>
          <w:lang w:val="en-US"/>
        </w:rPr>
        <w:t xml:space="preserve"> the</w:t>
      </w:r>
      <w:r w:rsidRPr="003918A1">
        <w:rPr>
          <w:highlight w:val="yellow"/>
          <w:lang w:val="en-US"/>
        </w:rPr>
        <w:t xml:space="preserve"> earliest possible </w:t>
      </w:r>
      <w:r w:rsidR="00B74D5C" w:rsidRPr="003918A1">
        <w:rPr>
          <w:highlight w:val="yellow"/>
          <w:lang w:val="en-US"/>
        </w:rPr>
        <w:t>way</w:t>
      </w:r>
      <w:r w:rsidRPr="003918A1">
        <w:rPr>
          <w:highlight w:val="yellow"/>
          <w:lang w:val="en-US"/>
        </w:rPr>
        <w:t xml:space="preserve">? </w:t>
      </w:r>
    </w:p>
    <w:p w:rsidR="00DD62E6" w:rsidRDefault="00DD62E6" w:rsidP="008A7158">
      <w:pPr>
        <w:jc w:val="both"/>
        <w:rPr>
          <w:lang w:val="en-US"/>
        </w:rPr>
      </w:pPr>
      <w:r w:rsidRPr="003918A1">
        <w:rPr>
          <w:b/>
          <w:highlight w:val="yellow"/>
          <w:lang w:val="en-US"/>
        </w:rPr>
        <w:lastRenderedPageBreak/>
        <w:t>Mr. Avane</w:t>
      </w:r>
      <w:r w:rsidR="00B03B4C" w:rsidRPr="003918A1">
        <w:rPr>
          <w:b/>
          <w:highlight w:val="yellow"/>
          <w:lang w:val="en-US"/>
        </w:rPr>
        <w:t>s</w:t>
      </w:r>
      <w:r w:rsidRPr="003918A1">
        <w:rPr>
          <w:b/>
          <w:highlight w:val="yellow"/>
          <w:lang w:val="en-US"/>
        </w:rPr>
        <w:t>sov:</w:t>
      </w:r>
      <w:r w:rsidRPr="003918A1">
        <w:rPr>
          <w:highlight w:val="yellow"/>
          <w:lang w:val="en-US"/>
        </w:rPr>
        <w:t xml:space="preserve"> From our </w:t>
      </w:r>
      <w:r w:rsidR="002719BB" w:rsidRPr="003918A1">
        <w:rPr>
          <w:highlight w:val="yellow"/>
          <w:lang w:val="en-US"/>
        </w:rPr>
        <w:t xml:space="preserve">end </w:t>
      </w:r>
      <w:r w:rsidRPr="003918A1">
        <w:rPr>
          <w:highlight w:val="yellow"/>
          <w:lang w:val="en-US"/>
        </w:rPr>
        <w:t xml:space="preserve">we will expedite </w:t>
      </w:r>
      <w:r w:rsidR="002719BB" w:rsidRPr="003918A1">
        <w:rPr>
          <w:highlight w:val="yellow"/>
          <w:lang w:val="en-US"/>
        </w:rPr>
        <w:t>the tendering</w:t>
      </w:r>
      <w:bookmarkStart w:id="0" w:name="_GoBack"/>
      <w:bookmarkEnd w:id="0"/>
      <w:r w:rsidR="002719BB" w:rsidRPr="003918A1">
        <w:rPr>
          <w:highlight w:val="yellow"/>
          <w:lang w:val="en-US"/>
        </w:rPr>
        <w:t xml:space="preserve"> process for </w:t>
      </w:r>
      <w:r w:rsidR="00461033" w:rsidRPr="003918A1">
        <w:rPr>
          <w:highlight w:val="yellow"/>
          <w:lang w:val="en-US"/>
        </w:rPr>
        <w:t xml:space="preserve">the </w:t>
      </w:r>
      <w:r w:rsidR="002719BB" w:rsidRPr="003918A1">
        <w:rPr>
          <w:highlight w:val="yellow"/>
          <w:lang w:val="en-US"/>
        </w:rPr>
        <w:t xml:space="preserve">entire </w:t>
      </w:r>
      <w:r w:rsidRPr="003918A1">
        <w:rPr>
          <w:highlight w:val="yellow"/>
          <w:lang w:val="en-US"/>
        </w:rPr>
        <w:t xml:space="preserve">equipment, </w:t>
      </w:r>
      <w:r w:rsidR="00DF3755" w:rsidRPr="003918A1">
        <w:rPr>
          <w:highlight w:val="yellow"/>
          <w:lang w:val="en-US"/>
        </w:rPr>
        <w:t xml:space="preserve">we </w:t>
      </w:r>
      <w:r w:rsidRPr="003918A1">
        <w:rPr>
          <w:highlight w:val="yellow"/>
          <w:lang w:val="en-US"/>
        </w:rPr>
        <w:t xml:space="preserve">expect </w:t>
      </w:r>
      <w:r w:rsidR="00DF3755" w:rsidRPr="003918A1">
        <w:rPr>
          <w:highlight w:val="yellow"/>
          <w:lang w:val="en-US"/>
        </w:rPr>
        <w:t xml:space="preserve">May month to be </w:t>
      </w:r>
      <w:r w:rsidRPr="003918A1">
        <w:rPr>
          <w:highlight w:val="yellow"/>
          <w:lang w:val="en-US"/>
        </w:rPr>
        <w:t>the latest time of deliveries</w:t>
      </w:r>
      <w:r w:rsidR="00DF3755" w:rsidRPr="003918A1">
        <w:rPr>
          <w:highlight w:val="yellow"/>
          <w:lang w:val="en-US"/>
        </w:rPr>
        <w:t>, however</w:t>
      </w:r>
      <w:r w:rsidRPr="003918A1">
        <w:rPr>
          <w:highlight w:val="yellow"/>
          <w:lang w:val="en-US"/>
        </w:rPr>
        <w:t xml:space="preserve"> we will </w:t>
      </w:r>
      <w:r w:rsidR="00461033" w:rsidRPr="003918A1">
        <w:rPr>
          <w:highlight w:val="yellow"/>
          <w:lang w:val="en-US"/>
        </w:rPr>
        <w:t>under</w:t>
      </w:r>
      <w:r w:rsidRPr="003918A1">
        <w:rPr>
          <w:highlight w:val="yellow"/>
          <w:lang w:val="en-US"/>
        </w:rPr>
        <w:t xml:space="preserve">take all </w:t>
      </w:r>
      <w:r w:rsidR="00461033" w:rsidRPr="003918A1">
        <w:rPr>
          <w:highlight w:val="yellow"/>
          <w:lang w:val="en-US"/>
        </w:rPr>
        <w:t xml:space="preserve">necessary </w:t>
      </w:r>
      <w:r w:rsidRPr="003918A1">
        <w:rPr>
          <w:highlight w:val="yellow"/>
          <w:lang w:val="en-US"/>
        </w:rPr>
        <w:t>efforts to</w:t>
      </w:r>
      <w:r w:rsidR="00461033" w:rsidRPr="003918A1">
        <w:rPr>
          <w:highlight w:val="yellow"/>
          <w:lang w:val="en-US"/>
        </w:rPr>
        <w:t xml:space="preserve"> maximally </w:t>
      </w:r>
      <w:r w:rsidRPr="003918A1">
        <w:rPr>
          <w:highlight w:val="yellow"/>
          <w:lang w:val="en-US"/>
        </w:rPr>
        <w:t>expedite deliver</w:t>
      </w:r>
      <w:r w:rsidR="00461033" w:rsidRPr="003918A1">
        <w:rPr>
          <w:highlight w:val="yellow"/>
          <w:lang w:val="en-US"/>
        </w:rPr>
        <w:t>ies</w:t>
      </w:r>
      <w:r w:rsidRPr="003918A1">
        <w:rPr>
          <w:highlight w:val="yellow"/>
          <w:lang w:val="en-US"/>
        </w:rPr>
        <w:t xml:space="preserve"> in April 2014.</w:t>
      </w:r>
      <w:r>
        <w:rPr>
          <w:lang w:val="en-US"/>
        </w:rPr>
        <w:t xml:space="preserve"> </w:t>
      </w:r>
    </w:p>
    <w:p w:rsidR="00DD62E6" w:rsidRDefault="00DD62E6" w:rsidP="008A7158">
      <w:pPr>
        <w:jc w:val="both"/>
        <w:rPr>
          <w:lang w:val="en-US"/>
        </w:rPr>
      </w:pPr>
      <w:r>
        <w:rPr>
          <w:b/>
          <w:lang w:val="en-US"/>
        </w:rPr>
        <w:t>Mr</w:t>
      </w:r>
      <w:r w:rsidR="0017041B">
        <w:rPr>
          <w:b/>
          <w:lang w:val="en-US"/>
        </w:rPr>
        <w:t xml:space="preserve">. </w:t>
      </w:r>
      <w:proofErr w:type="spellStart"/>
      <w:r>
        <w:rPr>
          <w:b/>
          <w:lang w:val="en-US"/>
        </w:rPr>
        <w:t>Kaldarov</w:t>
      </w:r>
      <w:proofErr w:type="spellEnd"/>
      <w:r w:rsidR="0017041B" w:rsidRPr="0017041B">
        <w:rPr>
          <w:b/>
          <w:lang w:val="en-US"/>
        </w:rPr>
        <w:t>:</w:t>
      </w:r>
      <w:r w:rsidR="0017041B" w:rsidRPr="0017041B">
        <w:rPr>
          <w:lang w:val="en-US"/>
        </w:rPr>
        <w:t xml:space="preserve"> </w:t>
      </w:r>
      <w:r>
        <w:rPr>
          <w:lang w:val="en-US"/>
        </w:rPr>
        <w:t xml:space="preserve">We have reached an agreement with the Embassy of Japan and JICA regarding procurement of </w:t>
      </w:r>
      <w:r w:rsidR="00BC697A">
        <w:rPr>
          <w:lang w:val="en-US"/>
        </w:rPr>
        <w:t xml:space="preserve">certain portion </w:t>
      </w:r>
      <w:r>
        <w:rPr>
          <w:lang w:val="en-US"/>
        </w:rPr>
        <w:t xml:space="preserve">of radio-communication equipment through </w:t>
      </w:r>
      <w:r w:rsidR="00716747">
        <w:rPr>
          <w:lang w:val="en-US"/>
        </w:rPr>
        <w:t xml:space="preserve">already available </w:t>
      </w:r>
      <w:r w:rsidR="00BC697A">
        <w:rPr>
          <w:lang w:val="en-US"/>
        </w:rPr>
        <w:t>L</w:t>
      </w:r>
      <w:r>
        <w:rPr>
          <w:lang w:val="en-US"/>
        </w:rPr>
        <w:t>ong</w:t>
      </w:r>
      <w:r w:rsidR="00BC697A">
        <w:rPr>
          <w:lang w:val="en-US"/>
        </w:rPr>
        <w:t xml:space="preserve"> T</w:t>
      </w:r>
      <w:r>
        <w:rPr>
          <w:lang w:val="en-US"/>
        </w:rPr>
        <w:t xml:space="preserve">erm </w:t>
      </w:r>
      <w:r w:rsidR="00BC697A">
        <w:rPr>
          <w:lang w:val="en-US"/>
        </w:rPr>
        <w:t>A</w:t>
      </w:r>
      <w:r>
        <w:rPr>
          <w:lang w:val="en-US"/>
        </w:rPr>
        <w:t>greement</w:t>
      </w:r>
      <w:r w:rsidR="00BC697A">
        <w:rPr>
          <w:lang w:val="en-US"/>
        </w:rPr>
        <w:t>s</w:t>
      </w:r>
      <w:r>
        <w:rPr>
          <w:lang w:val="en-US"/>
        </w:rPr>
        <w:t xml:space="preserve"> (LTA) and we hope</w:t>
      </w:r>
      <w:r w:rsidR="002C08CF">
        <w:rPr>
          <w:lang w:val="en-US"/>
        </w:rPr>
        <w:t xml:space="preserve"> that procurement process would be expedited </w:t>
      </w:r>
      <w:r w:rsidR="00716747">
        <w:rPr>
          <w:lang w:val="en-US"/>
        </w:rPr>
        <w:t>thereby</w:t>
      </w:r>
      <w:r w:rsidR="002C08CF">
        <w:rPr>
          <w:lang w:val="en-US"/>
        </w:rPr>
        <w:t xml:space="preserve">. </w:t>
      </w:r>
      <w:r w:rsidR="00802F3D">
        <w:rPr>
          <w:lang w:val="en-US"/>
        </w:rPr>
        <w:t>The international tender will be announced for t</w:t>
      </w:r>
      <w:r w:rsidR="002C08CF">
        <w:rPr>
          <w:lang w:val="en-US"/>
        </w:rPr>
        <w:t xml:space="preserve">he rest </w:t>
      </w:r>
      <w:r w:rsidR="00802F3D">
        <w:rPr>
          <w:lang w:val="en-US"/>
        </w:rPr>
        <w:t xml:space="preserve">portion of </w:t>
      </w:r>
      <w:r w:rsidR="002C08CF">
        <w:rPr>
          <w:lang w:val="en-US"/>
        </w:rPr>
        <w:t xml:space="preserve">equipment </w:t>
      </w:r>
      <w:r w:rsidR="00802F3D">
        <w:rPr>
          <w:lang w:val="en-US"/>
        </w:rPr>
        <w:t xml:space="preserve">in line with </w:t>
      </w:r>
      <w:r w:rsidR="002C08CF">
        <w:rPr>
          <w:lang w:val="en-US"/>
        </w:rPr>
        <w:t xml:space="preserve">UNDP requirements. </w:t>
      </w:r>
    </w:p>
    <w:p w:rsidR="00C52EDE" w:rsidRPr="00C9635E" w:rsidRDefault="00A44907" w:rsidP="008A7158">
      <w:pPr>
        <w:jc w:val="both"/>
        <w:rPr>
          <w:b/>
          <w:i/>
          <w:lang w:val="en-US"/>
        </w:rPr>
      </w:pPr>
      <w:r w:rsidRPr="00C9635E">
        <w:rPr>
          <w:b/>
          <w:i/>
          <w:lang w:val="en-US"/>
        </w:rPr>
        <w:t xml:space="preserve">- </w:t>
      </w:r>
      <w:r w:rsidR="00C52EDE" w:rsidRPr="00C9635E">
        <w:rPr>
          <w:b/>
          <w:i/>
          <w:lang w:val="en-US"/>
        </w:rPr>
        <w:t>«</w:t>
      </w:r>
      <w:r w:rsidR="002C08CF">
        <w:rPr>
          <w:b/>
          <w:i/>
          <w:lang w:val="en-US"/>
        </w:rPr>
        <w:t>Green</w:t>
      </w:r>
      <w:r w:rsidR="0017041B" w:rsidRPr="00C9635E">
        <w:rPr>
          <w:b/>
          <w:i/>
          <w:lang w:val="en-US"/>
        </w:rPr>
        <w:t xml:space="preserve"> </w:t>
      </w:r>
      <w:r w:rsidR="002C08CF">
        <w:rPr>
          <w:b/>
          <w:i/>
          <w:lang w:val="en-US"/>
        </w:rPr>
        <w:t>projects</w:t>
      </w:r>
      <w:r w:rsidR="00C52EDE" w:rsidRPr="00C9635E">
        <w:rPr>
          <w:b/>
          <w:i/>
          <w:lang w:val="en-US"/>
        </w:rPr>
        <w:t>»</w:t>
      </w:r>
    </w:p>
    <w:p w:rsidR="002C08CF" w:rsidRPr="002C08CF" w:rsidRDefault="002C08CF" w:rsidP="008B6227">
      <w:pPr>
        <w:jc w:val="both"/>
        <w:rPr>
          <w:lang w:val="en-US"/>
        </w:rPr>
      </w:pPr>
      <w:r>
        <w:rPr>
          <w:b/>
          <w:lang w:val="en-US"/>
        </w:rPr>
        <w:t>Mr</w:t>
      </w:r>
      <w:r w:rsidR="0017041B">
        <w:rPr>
          <w:b/>
          <w:lang w:val="en-US"/>
        </w:rPr>
        <w:t xml:space="preserve">. </w:t>
      </w:r>
      <w:proofErr w:type="spellStart"/>
      <w:r>
        <w:rPr>
          <w:b/>
          <w:lang w:val="en-US"/>
        </w:rPr>
        <w:t>Boronov</w:t>
      </w:r>
      <w:proofErr w:type="spellEnd"/>
      <w:r w:rsidR="003F00C8">
        <w:rPr>
          <w:lang w:val="en-US"/>
        </w:rPr>
        <w:t xml:space="preserve"> </w:t>
      </w:r>
      <w:r>
        <w:rPr>
          <w:lang w:val="en-US"/>
        </w:rPr>
        <w:t xml:space="preserve">made a suggestion to organize </w:t>
      </w:r>
      <w:r w:rsidR="00563020">
        <w:rPr>
          <w:lang w:val="en-US"/>
        </w:rPr>
        <w:t>a</w:t>
      </w:r>
      <w:r>
        <w:rPr>
          <w:lang w:val="en-US"/>
        </w:rPr>
        <w:t xml:space="preserve"> round table at the end of January with involvement of scientists in order to discuss </w:t>
      </w:r>
      <w:r w:rsidR="00563020">
        <w:rPr>
          <w:lang w:val="en-US"/>
        </w:rPr>
        <w:t xml:space="preserve">the </w:t>
      </w:r>
      <w:r>
        <w:rPr>
          <w:lang w:val="en-US"/>
        </w:rPr>
        <w:t xml:space="preserve">implementation of “green” projects in the country and noted that he had already met with scientists like Mr. </w:t>
      </w:r>
      <w:proofErr w:type="spellStart"/>
      <w:r>
        <w:rPr>
          <w:lang w:val="en-US"/>
        </w:rPr>
        <w:t>Aidaraliev</w:t>
      </w:r>
      <w:proofErr w:type="spellEnd"/>
      <w:r>
        <w:rPr>
          <w:lang w:val="en-US"/>
        </w:rPr>
        <w:t xml:space="preserve"> and </w:t>
      </w:r>
      <w:proofErr w:type="spellStart"/>
      <w:r>
        <w:rPr>
          <w:lang w:val="en-US"/>
        </w:rPr>
        <w:t>Toktoraliev</w:t>
      </w:r>
      <w:proofErr w:type="spellEnd"/>
      <w:r>
        <w:rPr>
          <w:lang w:val="en-US"/>
        </w:rPr>
        <w:t xml:space="preserve"> and discussed this issue with them. He </w:t>
      </w:r>
      <w:r w:rsidR="002E32A3">
        <w:rPr>
          <w:lang w:val="en-US"/>
        </w:rPr>
        <w:t xml:space="preserve">also </w:t>
      </w:r>
      <w:r>
        <w:rPr>
          <w:lang w:val="en-US"/>
        </w:rPr>
        <w:t xml:space="preserve">shared with </w:t>
      </w:r>
      <w:r w:rsidR="002E32A3">
        <w:rPr>
          <w:lang w:val="en-US"/>
        </w:rPr>
        <w:t xml:space="preserve">gained </w:t>
      </w:r>
      <w:r>
        <w:rPr>
          <w:lang w:val="en-US"/>
        </w:rPr>
        <w:t xml:space="preserve">knowledge </w:t>
      </w:r>
      <w:r w:rsidR="002E32A3">
        <w:rPr>
          <w:lang w:val="en-US"/>
        </w:rPr>
        <w:t xml:space="preserve">on </w:t>
      </w:r>
      <w:r>
        <w:rPr>
          <w:lang w:val="en-US"/>
        </w:rPr>
        <w:t xml:space="preserve">approaches and methods of “green” projects. </w:t>
      </w:r>
    </w:p>
    <w:p w:rsidR="002C08CF" w:rsidRPr="002C08CF" w:rsidRDefault="002C08CF" w:rsidP="008A7158">
      <w:pPr>
        <w:jc w:val="both"/>
        <w:rPr>
          <w:lang w:val="en-US"/>
        </w:rPr>
      </w:pPr>
      <w:r>
        <w:rPr>
          <w:b/>
          <w:lang w:val="en-US"/>
        </w:rPr>
        <w:t>Mr</w:t>
      </w:r>
      <w:r w:rsidR="0017041B">
        <w:rPr>
          <w:b/>
          <w:lang w:val="en-US"/>
        </w:rPr>
        <w:t xml:space="preserve">. </w:t>
      </w:r>
      <w:proofErr w:type="spellStart"/>
      <w:r>
        <w:rPr>
          <w:b/>
          <w:lang w:val="en-US"/>
        </w:rPr>
        <w:t>Ibragimov</w:t>
      </w:r>
      <w:proofErr w:type="spellEnd"/>
      <w:r w:rsidR="0017041B" w:rsidRPr="0017041B">
        <w:rPr>
          <w:b/>
          <w:lang w:val="en-US"/>
        </w:rPr>
        <w:t>:</w:t>
      </w:r>
      <w:r w:rsidR="0017041B" w:rsidRPr="0017041B">
        <w:rPr>
          <w:lang w:val="en-US"/>
        </w:rPr>
        <w:t xml:space="preserve"> </w:t>
      </w:r>
      <w:r>
        <w:rPr>
          <w:lang w:val="en-US"/>
        </w:rPr>
        <w:t xml:space="preserve">There is a possibility to include “green” projects into the next GEF-6 under </w:t>
      </w:r>
      <w:r w:rsidR="002E32A3">
        <w:rPr>
          <w:lang w:val="en-US"/>
        </w:rPr>
        <w:t xml:space="preserve">the </w:t>
      </w:r>
      <w:r>
        <w:rPr>
          <w:lang w:val="en-US"/>
        </w:rPr>
        <w:t>thematic areas as land degradation and climate change</w:t>
      </w:r>
      <w:r w:rsidR="00093A97">
        <w:rPr>
          <w:lang w:val="en-US"/>
        </w:rPr>
        <w:t xml:space="preserve">, which </w:t>
      </w:r>
      <w:r>
        <w:rPr>
          <w:lang w:val="en-US"/>
        </w:rPr>
        <w:t>are closely inter</w:t>
      </w:r>
      <w:r w:rsidR="00093A97">
        <w:rPr>
          <w:lang w:val="en-US"/>
        </w:rPr>
        <w:t>related</w:t>
      </w:r>
      <w:r>
        <w:rPr>
          <w:lang w:val="en-US"/>
        </w:rPr>
        <w:t xml:space="preserve"> with disaster risk reduction. </w:t>
      </w:r>
      <w:r w:rsidR="003F00C8">
        <w:rPr>
          <w:lang w:val="en-US"/>
        </w:rPr>
        <w:t>He underlined that support of the Minister will be needed when the project proposals are to be considered by Inter-</w:t>
      </w:r>
      <w:r w:rsidR="000641BA">
        <w:rPr>
          <w:lang w:val="en-US"/>
        </w:rPr>
        <w:t>A</w:t>
      </w:r>
      <w:r w:rsidR="003F00C8">
        <w:rPr>
          <w:lang w:val="en-US"/>
        </w:rPr>
        <w:t xml:space="preserve">gency Commission of GEF-6 projects. </w:t>
      </w:r>
    </w:p>
    <w:p w:rsidR="003F00C8" w:rsidRDefault="003F00C8" w:rsidP="008A7158">
      <w:pPr>
        <w:jc w:val="both"/>
        <w:rPr>
          <w:b/>
          <w:lang w:val="en-US"/>
        </w:rPr>
      </w:pPr>
      <w:r>
        <w:rPr>
          <w:b/>
          <w:lang w:val="en-US"/>
        </w:rPr>
        <w:t>Mr</w:t>
      </w:r>
      <w:r w:rsidRPr="002C08CF">
        <w:rPr>
          <w:b/>
          <w:lang w:val="en-US"/>
        </w:rPr>
        <w:t xml:space="preserve">. </w:t>
      </w:r>
      <w:proofErr w:type="spellStart"/>
      <w:r>
        <w:rPr>
          <w:b/>
          <w:lang w:val="en-US"/>
        </w:rPr>
        <w:t>Boronov</w:t>
      </w:r>
      <w:proofErr w:type="spellEnd"/>
      <w:r>
        <w:rPr>
          <w:b/>
          <w:lang w:val="en-US"/>
        </w:rPr>
        <w:t xml:space="preserve"> </w:t>
      </w:r>
      <w:r>
        <w:rPr>
          <w:lang w:val="en-US"/>
        </w:rPr>
        <w:t>expressed h</w:t>
      </w:r>
      <w:r w:rsidR="000641BA">
        <w:rPr>
          <w:lang w:val="en-US"/>
        </w:rPr>
        <w:t xml:space="preserve">is personal </w:t>
      </w:r>
      <w:r>
        <w:rPr>
          <w:lang w:val="en-US"/>
        </w:rPr>
        <w:t xml:space="preserve">interest </w:t>
      </w:r>
      <w:r w:rsidR="000641BA">
        <w:rPr>
          <w:lang w:val="en-US"/>
        </w:rPr>
        <w:t xml:space="preserve">to </w:t>
      </w:r>
      <w:r>
        <w:rPr>
          <w:lang w:val="en-US"/>
        </w:rPr>
        <w:t>participat</w:t>
      </w:r>
      <w:r w:rsidR="000641BA">
        <w:rPr>
          <w:lang w:val="en-US"/>
        </w:rPr>
        <w:t>e</w:t>
      </w:r>
      <w:r>
        <w:rPr>
          <w:lang w:val="en-US"/>
        </w:rPr>
        <w:t xml:space="preserve"> </w:t>
      </w:r>
      <w:r w:rsidR="000641BA">
        <w:rPr>
          <w:lang w:val="en-US"/>
        </w:rPr>
        <w:t xml:space="preserve">in </w:t>
      </w:r>
      <w:r>
        <w:rPr>
          <w:lang w:val="en-US"/>
        </w:rPr>
        <w:t>the meeting</w:t>
      </w:r>
      <w:r w:rsidR="000641BA">
        <w:rPr>
          <w:lang w:val="en-US"/>
        </w:rPr>
        <w:t>s</w:t>
      </w:r>
      <w:r>
        <w:rPr>
          <w:lang w:val="en-US"/>
        </w:rPr>
        <w:t xml:space="preserve"> of Inter-</w:t>
      </w:r>
      <w:r w:rsidR="000641BA">
        <w:rPr>
          <w:lang w:val="en-US"/>
        </w:rPr>
        <w:t>A</w:t>
      </w:r>
      <w:r>
        <w:rPr>
          <w:lang w:val="en-US"/>
        </w:rPr>
        <w:t xml:space="preserve">gency Commission. </w:t>
      </w:r>
    </w:p>
    <w:p w:rsidR="00806503" w:rsidRPr="00806503" w:rsidRDefault="003F00C8" w:rsidP="00394195">
      <w:pPr>
        <w:jc w:val="both"/>
        <w:rPr>
          <w:rFonts w:cstheme="minorHAnsi"/>
          <w:bCs/>
          <w:lang w:val="en-US"/>
        </w:rPr>
      </w:pPr>
      <w:r>
        <w:rPr>
          <w:b/>
          <w:lang w:val="en-US"/>
        </w:rPr>
        <w:t>Mr</w:t>
      </w:r>
      <w:r w:rsidR="0017041B">
        <w:rPr>
          <w:b/>
          <w:lang w:val="en-US"/>
        </w:rPr>
        <w:t xml:space="preserve">. </w:t>
      </w:r>
      <w:proofErr w:type="spellStart"/>
      <w:r>
        <w:rPr>
          <w:b/>
          <w:lang w:val="en-US"/>
        </w:rPr>
        <w:t>Kaldarov</w:t>
      </w:r>
      <w:proofErr w:type="spellEnd"/>
      <w:r>
        <w:rPr>
          <w:b/>
          <w:lang w:val="en-US"/>
        </w:rPr>
        <w:t xml:space="preserve"> </w:t>
      </w:r>
      <w:r w:rsidR="0017041B" w:rsidRPr="0017041B">
        <w:rPr>
          <w:lang w:val="en-US"/>
        </w:rPr>
        <w:t>highlighted</w:t>
      </w:r>
      <w:r>
        <w:rPr>
          <w:b/>
          <w:lang w:val="en-US"/>
        </w:rPr>
        <w:t xml:space="preserve"> </w:t>
      </w:r>
      <w:r w:rsidR="0017041B" w:rsidRPr="0017041B">
        <w:rPr>
          <w:lang w:val="en-US"/>
        </w:rPr>
        <w:t>that according to a letter received from MES</w:t>
      </w:r>
      <w:r w:rsidR="00B3754D">
        <w:rPr>
          <w:lang w:val="en-US"/>
        </w:rPr>
        <w:t xml:space="preserve"> on implementing “Green” projects, UNDP </w:t>
      </w:r>
      <w:proofErr w:type="spellStart"/>
      <w:r w:rsidR="00B3754D">
        <w:rPr>
          <w:lang w:val="en-US"/>
        </w:rPr>
        <w:t>Programme</w:t>
      </w:r>
      <w:proofErr w:type="spellEnd"/>
      <w:r w:rsidR="00B3754D">
        <w:rPr>
          <w:lang w:val="en-US"/>
        </w:rPr>
        <w:t xml:space="preserve"> hired </w:t>
      </w:r>
      <w:r w:rsidR="00B3754D" w:rsidRPr="003F00C8">
        <w:rPr>
          <w:rFonts w:cstheme="minorHAnsi"/>
          <w:bCs/>
          <w:lang w:val="en-US"/>
        </w:rPr>
        <w:t>Alliances of NGOs</w:t>
      </w:r>
      <w:r w:rsidR="00B3754D">
        <w:rPr>
          <w:rFonts w:cstheme="minorHAnsi"/>
          <w:bCs/>
          <w:lang w:val="en-US"/>
        </w:rPr>
        <w:t xml:space="preserve"> and already </w:t>
      </w:r>
      <w:r w:rsidR="00B3754D" w:rsidRPr="003F00C8">
        <w:rPr>
          <w:rFonts w:cstheme="minorHAnsi"/>
          <w:bCs/>
          <w:lang w:val="en-US"/>
        </w:rPr>
        <w:t>91 potential “green” project sites have been identified where the implementation of “green” projects are applicable.  Approximate</w:t>
      </w:r>
      <w:r w:rsidR="0017041B" w:rsidRPr="0017041B">
        <w:rPr>
          <w:rFonts w:cstheme="minorHAnsi"/>
          <w:bCs/>
          <w:lang w:val="en-US"/>
        </w:rPr>
        <w:t xml:space="preserve"> </w:t>
      </w:r>
      <w:r w:rsidR="00B3754D" w:rsidRPr="003F00C8">
        <w:rPr>
          <w:rFonts w:cstheme="minorHAnsi"/>
          <w:bCs/>
          <w:lang w:val="en-US"/>
        </w:rPr>
        <w:t>total</w:t>
      </w:r>
      <w:r w:rsidR="0017041B" w:rsidRPr="0017041B">
        <w:rPr>
          <w:rFonts w:cstheme="minorHAnsi"/>
          <w:bCs/>
          <w:lang w:val="en-US"/>
        </w:rPr>
        <w:t xml:space="preserve"> </w:t>
      </w:r>
      <w:r w:rsidR="00B3754D" w:rsidRPr="003F00C8">
        <w:rPr>
          <w:rFonts w:cstheme="minorHAnsi"/>
          <w:bCs/>
          <w:lang w:val="en-US"/>
        </w:rPr>
        <w:t>cost</w:t>
      </w:r>
      <w:r w:rsidR="0017041B" w:rsidRPr="0017041B">
        <w:rPr>
          <w:rFonts w:cstheme="minorHAnsi"/>
          <w:bCs/>
          <w:lang w:val="en-US"/>
        </w:rPr>
        <w:t xml:space="preserve"> </w:t>
      </w:r>
      <w:r w:rsidR="00B3754D" w:rsidRPr="003F00C8">
        <w:rPr>
          <w:rFonts w:cstheme="minorHAnsi"/>
          <w:bCs/>
          <w:lang w:val="en-US"/>
        </w:rPr>
        <w:t>amounts</w:t>
      </w:r>
      <w:r w:rsidR="0017041B" w:rsidRPr="0017041B">
        <w:rPr>
          <w:rFonts w:cstheme="minorHAnsi"/>
          <w:bCs/>
          <w:lang w:val="en-US"/>
        </w:rPr>
        <w:t xml:space="preserve"> </w:t>
      </w:r>
      <w:r w:rsidR="00B3754D" w:rsidRPr="003F00C8">
        <w:rPr>
          <w:rFonts w:cstheme="minorHAnsi"/>
          <w:bCs/>
          <w:lang w:val="en-US"/>
        </w:rPr>
        <w:t>to</w:t>
      </w:r>
      <w:r w:rsidR="0017041B" w:rsidRPr="0017041B">
        <w:rPr>
          <w:rFonts w:cstheme="minorHAnsi"/>
          <w:bCs/>
          <w:lang w:val="en-US"/>
        </w:rPr>
        <w:t xml:space="preserve"> $720 </w:t>
      </w:r>
      <w:r w:rsidR="00B3754D" w:rsidRPr="003F00C8">
        <w:rPr>
          <w:rFonts w:cstheme="minorHAnsi"/>
          <w:bCs/>
          <w:lang w:val="en-US"/>
        </w:rPr>
        <w:t>K</w:t>
      </w:r>
      <w:r w:rsidR="0017041B">
        <w:rPr>
          <w:rFonts w:cstheme="minorHAnsi"/>
          <w:bCs/>
          <w:lang w:val="en-US"/>
        </w:rPr>
        <w:t xml:space="preserve"> </w:t>
      </w:r>
      <w:r w:rsidR="00B3754D">
        <w:rPr>
          <w:rFonts w:cstheme="minorHAnsi"/>
          <w:bCs/>
          <w:lang w:val="en-US"/>
        </w:rPr>
        <w:t>and</w:t>
      </w:r>
      <w:r w:rsidR="0017041B">
        <w:rPr>
          <w:rFonts w:cstheme="minorHAnsi"/>
          <w:bCs/>
          <w:lang w:val="en-US"/>
        </w:rPr>
        <w:t xml:space="preserve"> </w:t>
      </w:r>
      <w:r w:rsidR="00B3754D">
        <w:rPr>
          <w:rFonts w:cstheme="minorHAnsi"/>
          <w:bCs/>
          <w:lang w:val="en-US"/>
        </w:rPr>
        <w:t>suggested</w:t>
      </w:r>
      <w:r w:rsidR="0017041B">
        <w:rPr>
          <w:rFonts w:cstheme="minorHAnsi"/>
          <w:bCs/>
          <w:lang w:val="en-US"/>
        </w:rPr>
        <w:t xml:space="preserve"> </w:t>
      </w:r>
      <w:r w:rsidR="00B3754D">
        <w:rPr>
          <w:rFonts w:cstheme="minorHAnsi"/>
          <w:bCs/>
          <w:lang w:val="en-US"/>
        </w:rPr>
        <w:t xml:space="preserve">under the aegis of MES </w:t>
      </w:r>
      <w:r w:rsidR="0017041B" w:rsidRPr="0017041B">
        <w:rPr>
          <w:rFonts w:cstheme="minorHAnsi"/>
          <w:bCs/>
          <w:lang w:val="en-US"/>
        </w:rPr>
        <w:t xml:space="preserve">to appeal to all international organizations and partners on co-funding participation. </w:t>
      </w:r>
      <w:r w:rsidR="00806503">
        <w:rPr>
          <w:rFonts w:cstheme="minorHAnsi"/>
          <w:bCs/>
          <w:lang w:val="en-US"/>
        </w:rPr>
        <w:t xml:space="preserve">In its turn UNDP </w:t>
      </w:r>
      <w:proofErr w:type="spellStart"/>
      <w:r w:rsidR="00806503">
        <w:rPr>
          <w:rFonts w:cstheme="minorHAnsi"/>
          <w:bCs/>
          <w:lang w:val="en-US"/>
        </w:rPr>
        <w:t>Programme</w:t>
      </w:r>
      <w:proofErr w:type="spellEnd"/>
      <w:r w:rsidR="00806503">
        <w:rPr>
          <w:rFonts w:cstheme="minorHAnsi"/>
          <w:bCs/>
          <w:lang w:val="en-US"/>
        </w:rPr>
        <w:t xml:space="preserve"> </w:t>
      </w:r>
      <w:r w:rsidR="0017041B" w:rsidRPr="0017041B">
        <w:rPr>
          <w:rFonts w:cstheme="minorHAnsi"/>
          <w:bCs/>
          <w:lang w:val="en-US"/>
        </w:rPr>
        <w:t xml:space="preserve">has already included into its budget $ 30 K for implementation of “green” projects in selected sites of Osh, Jalal-Abad and </w:t>
      </w:r>
      <w:proofErr w:type="spellStart"/>
      <w:r w:rsidR="0017041B" w:rsidRPr="0017041B">
        <w:rPr>
          <w:rFonts w:cstheme="minorHAnsi"/>
          <w:bCs/>
          <w:lang w:val="en-US"/>
        </w:rPr>
        <w:t>Batken</w:t>
      </w:r>
      <w:proofErr w:type="spellEnd"/>
      <w:r w:rsidR="0017041B" w:rsidRPr="0017041B">
        <w:rPr>
          <w:rFonts w:cstheme="minorHAnsi"/>
          <w:bCs/>
          <w:lang w:val="en-US"/>
        </w:rPr>
        <w:t xml:space="preserve"> oblasts.</w:t>
      </w:r>
    </w:p>
    <w:p w:rsidR="00806503" w:rsidRDefault="00806503" w:rsidP="008A7158">
      <w:pPr>
        <w:jc w:val="both"/>
        <w:rPr>
          <w:lang w:val="en-US"/>
        </w:rPr>
      </w:pPr>
      <w:r w:rsidRPr="006F4FFC">
        <w:rPr>
          <w:b/>
          <w:lang w:val="en-US"/>
        </w:rPr>
        <w:t>Mr. Avane</w:t>
      </w:r>
      <w:r w:rsidR="00B03B4C">
        <w:rPr>
          <w:b/>
          <w:lang w:val="en-US"/>
        </w:rPr>
        <w:t>s</w:t>
      </w:r>
      <w:r w:rsidRPr="006F4FFC">
        <w:rPr>
          <w:b/>
          <w:lang w:val="en-US"/>
        </w:rPr>
        <w:t>sov:</w:t>
      </w:r>
      <w:r w:rsidRPr="006F4FFC">
        <w:rPr>
          <w:lang w:val="en-US"/>
        </w:rPr>
        <w:t xml:space="preserve"> </w:t>
      </w:r>
      <w:r>
        <w:rPr>
          <w:lang w:val="en-US"/>
        </w:rPr>
        <w:t xml:space="preserve">There is possibility to get co-funding from the Government which is interested in implementation of joint projects. </w:t>
      </w:r>
    </w:p>
    <w:p w:rsidR="00C52EDE" w:rsidRPr="00806503" w:rsidRDefault="0017041B" w:rsidP="00A44907">
      <w:pPr>
        <w:rPr>
          <w:lang w:val="en-US"/>
        </w:rPr>
      </w:pPr>
      <w:r w:rsidRPr="0017041B">
        <w:rPr>
          <w:b/>
          <w:i/>
          <w:lang w:val="en-US"/>
        </w:rPr>
        <w:t>-</w:t>
      </w:r>
      <w:r>
        <w:rPr>
          <w:b/>
          <w:i/>
          <w:lang w:val="en-US"/>
        </w:rPr>
        <w:t xml:space="preserve"> </w:t>
      </w:r>
      <w:r w:rsidR="00806503">
        <w:rPr>
          <w:b/>
          <w:i/>
          <w:lang w:val="en-US"/>
        </w:rPr>
        <w:t>Provi</w:t>
      </w:r>
      <w:r w:rsidR="006242A5">
        <w:rPr>
          <w:b/>
          <w:i/>
          <w:lang w:val="en-US"/>
        </w:rPr>
        <w:t>sion of support to</w:t>
      </w:r>
      <w:r>
        <w:rPr>
          <w:b/>
          <w:i/>
          <w:lang w:val="en-US"/>
        </w:rPr>
        <w:t xml:space="preserve"> </w:t>
      </w:r>
      <w:r w:rsidR="00806503">
        <w:rPr>
          <w:b/>
          <w:i/>
          <w:lang w:val="en-US"/>
        </w:rPr>
        <w:t>Secretariat</w:t>
      </w:r>
      <w:r>
        <w:rPr>
          <w:b/>
          <w:i/>
          <w:lang w:val="en-US"/>
        </w:rPr>
        <w:t xml:space="preserve"> </w:t>
      </w:r>
      <w:r w:rsidR="00806503">
        <w:rPr>
          <w:b/>
          <w:i/>
          <w:lang w:val="en-US"/>
        </w:rPr>
        <w:t>of</w:t>
      </w:r>
      <w:r>
        <w:rPr>
          <w:b/>
          <w:i/>
          <w:lang w:val="en-US"/>
        </w:rPr>
        <w:t xml:space="preserve"> </w:t>
      </w:r>
      <w:r w:rsidR="00806503">
        <w:rPr>
          <w:b/>
          <w:i/>
          <w:lang w:val="en-US"/>
        </w:rPr>
        <w:t xml:space="preserve">the National </w:t>
      </w:r>
      <w:r w:rsidR="006242A5">
        <w:rPr>
          <w:b/>
          <w:i/>
          <w:lang w:val="en-US"/>
        </w:rPr>
        <w:t xml:space="preserve">DRR </w:t>
      </w:r>
      <w:r w:rsidR="00806503">
        <w:rPr>
          <w:b/>
          <w:i/>
          <w:lang w:val="en-US"/>
        </w:rPr>
        <w:t xml:space="preserve">Platform </w:t>
      </w:r>
      <w:r w:rsidRPr="0017041B">
        <w:rPr>
          <w:b/>
          <w:i/>
          <w:lang w:val="en-US"/>
        </w:rPr>
        <w:t xml:space="preserve"> </w:t>
      </w:r>
    </w:p>
    <w:p w:rsidR="00806503" w:rsidRPr="00806503" w:rsidRDefault="00806503">
      <w:pPr>
        <w:rPr>
          <w:lang w:val="en-US"/>
        </w:rPr>
      </w:pPr>
      <w:r>
        <w:rPr>
          <w:b/>
          <w:lang w:val="en-US"/>
        </w:rPr>
        <w:t>Mr</w:t>
      </w:r>
      <w:r w:rsidR="0017041B">
        <w:rPr>
          <w:b/>
          <w:lang w:val="en-US"/>
        </w:rPr>
        <w:t xml:space="preserve">. </w:t>
      </w:r>
      <w:proofErr w:type="spellStart"/>
      <w:r>
        <w:rPr>
          <w:b/>
          <w:lang w:val="en-US"/>
        </w:rPr>
        <w:t>Boronov</w:t>
      </w:r>
      <w:proofErr w:type="spellEnd"/>
      <w:r w:rsidR="0017041B" w:rsidRPr="0017041B">
        <w:rPr>
          <w:b/>
          <w:lang w:val="en-US"/>
        </w:rPr>
        <w:t>:</w:t>
      </w:r>
      <w:r>
        <w:rPr>
          <w:lang w:val="en-US"/>
        </w:rPr>
        <w:t xml:space="preserve"> Is support going to be </w:t>
      </w:r>
      <w:r w:rsidR="00565291">
        <w:rPr>
          <w:lang w:val="en-US"/>
        </w:rPr>
        <w:t xml:space="preserve">continued to </w:t>
      </w:r>
      <w:r>
        <w:rPr>
          <w:lang w:val="en-US"/>
        </w:rPr>
        <w:t>further develop</w:t>
      </w:r>
      <w:r w:rsidR="007F57D9">
        <w:rPr>
          <w:lang w:val="en-US"/>
        </w:rPr>
        <w:t xml:space="preserve"> </w:t>
      </w:r>
      <w:r>
        <w:rPr>
          <w:lang w:val="en-US"/>
        </w:rPr>
        <w:t xml:space="preserve">SNP DRR. </w:t>
      </w:r>
    </w:p>
    <w:p w:rsidR="00806503" w:rsidRDefault="00806503" w:rsidP="008A7158">
      <w:pPr>
        <w:jc w:val="both"/>
        <w:rPr>
          <w:lang w:val="en-US"/>
        </w:rPr>
      </w:pPr>
      <w:r w:rsidRPr="006F4FFC">
        <w:rPr>
          <w:b/>
          <w:lang w:val="en-US"/>
        </w:rPr>
        <w:t>Mr. Avane</w:t>
      </w:r>
      <w:r w:rsidR="00B03B4C">
        <w:rPr>
          <w:b/>
          <w:lang w:val="en-US"/>
        </w:rPr>
        <w:t>s</w:t>
      </w:r>
      <w:r w:rsidRPr="006F4FFC">
        <w:rPr>
          <w:b/>
          <w:lang w:val="en-US"/>
        </w:rPr>
        <w:t>sov:</w:t>
      </w:r>
      <w:r w:rsidRPr="006F4FFC">
        <w:rPr>
          <w:lang w:val="en-US"/>
        </w:rPr>
        <w:t xml:space="preserve"> </w:t>
      </w:r>
      <w:r>
        <w:rPr>
          <w:lang w:val="en-US"/>
        </w:rPr>
        <w:t>We are ready to consider and support it</w:t>
      </w:r>
      <w:r w:rsidRPr="00806503">
        <w:rPr>
          <w:lang w:val="en-US"/>
        </w:rPr>
        <w:t xml:space="preserve"> </w:t>
      </w:r>
      <w:r>
        <w:rPr>
          <w:lang w:val="en-US"/>
        </w:rPr>
        <w:t>positively; we will identify the needs;</w:t>
      </w:r>
      <w:r w:rsidR="00B660C2">
        <w:rPr>
          <w:lang w:val="en-US"/>
        </w:rPr>
        <w:t xml:space="preserve"> we principally support the National Platform. </w:t>
      </w:r>
      <w:r>
        <w:rPr>
          <w:lang w:val="en-US"/>
        </w:rPr>
        <w:t xml:space="preserve"> </w:t>
      </w:r>
    </w:p>
    <w:p w:rsidR="00C575F4" w:rsidRDefault="00C575F4" w:rsidP="008A7158">
      <w:pPr>
        <w:jc w:val="both"/>
        <w:rPr>
          <w:b/>
          <w:lang w:val="en-US"/>
        </w:rPr>
      </w:pPr>
      <w:r>
        <w:rPr>
          <w:b/>
          <w:lang w:val="en-US"/>
        </w:rPr>
        <w:t>Mr</w:t>
      </w:r>
      <w:r w:rsidRPr="003F00C8">
        <w:rPr>
          <w:b/>
          <w:lang w:val="en-US"/>
        </w:rPr>
        <w:t xml:space="preserve">. </w:t>
      </w:r>
      <w:proofErr w:type="spellStart"/>
      <w:r>
        <w:rPr>
          <w:b/>
          <w:lang w:val="en-US"/>
        </w:rPr>
        <w:t>Kaldarov</w:t>
      </w:r>
      <w:proofErr w:type="spellEnd"/>
      <w:r>
        <w:rPr>
          <w:b/>
          <w:lang w:val="en-US"/>
        </w:rPr>
        <w:t xml:space="preserve">: </w:t>
      </w:r>
      <w:r w:rsidR="0017041B" w:rsidRPr="0017041B">
        <w:rPr>
          <w:lang w:val="en-US"/>
        </w:rPr>
        <w:t>For the purpose of institutional development the</w:t>
      </w:r>
      <w:r>
        <w:rPr>
          <w:b/>
          <w:lang w:val="en-US"/>
        </w:rPr>
        <w:t xml:space="preserve"> </w:t>
      </w:r>
      <w:r w:rsidR="0017041B" w:rsidRPr="0017041B">
        <w:rPr>
          <w:lang w:val="en-US"/>
        </w:rPr>
        <w:t xml:space="preserve">Secretariat </w:t>
      </w:r>
      <w:r>
        <w:rPr>
          <w:lang w:val="en-US"/>
        </w:rPr>
        <w:t xml:space="preserve">of the National Platform should get official status through </w:t>
      </w:r>
      <w:r w:rsidR="00F53210">
        <w:rPr>
          <w:lang w:val="en-US"/>
        </w:rPr>
        <w:t xml:space="preserve">introducing </w:t>
      </w:r>
      <w:r>
        <w:rPr>
          <w:lang w:val="en-US"/>
        </w:rPr>
        <w:t>amendments into the law o</w:t>
      </w:r>
      <w:r w:rsidR="00BA60C9">
        <w:rPr>
          <w:lang w:val="en-US"/>
        </w:rPr>
        <w:t>n</w:t>
      </w:r>
      <w:r>
        <w:rPr>
          <w:lang w:val="en-US"/>
        </w:rPr>
        <w:t xml:space="preserve"> </w:t>
      </w:r>
      <w:r w:rsidR="00BA60C9">
        <w:rPr>
          <w:lang w:val="en-US"/>
        </w:rPr>
        <w:t>“C</w:t>
      </w:r>
      <w:r>
        <w:rPr>
          <w:lang w:val="en-US"/>
        </w:rPr>
        <w:t xml:space="preserve">ivil </w:t>
      </w:r>
      <w:r w:rsidR="00BA60C9">
        <w:rPr>
          <w:lang w:val="en-US"/>
        </w:rPr>
        <w:t>P</w:t>
      </w:r>
      <w:r>
        <w:rPr>
          <w:lang w:val="en-US"/>
        </w:rPr>
        <w:t>rotection</w:t>
      </w:r>
      <w:r w:rsidR="00BA60C9">
        <w:rPr>
          <w:lang w:val="en-US"/>
        </w:rPr>
        <w:t>”</w:t>
      </w:r>
      <w:r>
        <w:rPr>
          <w:lang w:val="en-US"/>
        </w:rPr>
        <w:t>. Unfortunately</w:t>
      </w:r>
      <w:r w:rsidR="00BA60C9">
        <w:rPr>
          <w:lang w:val="en-US"/>
        </w:rPr>
        <w:t>,</w:t>
      </w:r>
      <w:r>
        <w:rPr>
          <w:lang w:val="en-US"/>
        </w:rPr>
        <w:t xml:space="preserve"> draft Government Resolution </w:t>
      </w:r>
      <w:r w:rsidR="00F14987">
        <w:rPr>
          <w:lang w:val="en-US"/>
        </w:rPr>
        <w:t>was</w:t>
      </w:r>
      <w:r>
        <w:rPr>
          <w:lang w:val="en-US"/>
        </w:rPr>
        <w:t xml:space="preserve"> approved by the Government due to </w:t>
      </w:r>
      <w:r w:rsidR="00F14987">
        <w:rPr>
          <w:lang w:val="en-US"/>
        </w:rPr>
        <w:t xml:space="preserve">such </w:t>
      </w:r>
      <w:r>
        <w:rPr>
          <w:lang w:val="en-US"/>
        </w:rPr>
        <w:t>gaps. From other hand if SNP DRR becomes as the Public Union, it</w:t>
      </w:r>
      <w:r w:rsidR="00E470F9">
        <w:rPr>
          <w:lang w:val="en-US"/>
        </w:rPr>
        <w:t>s</w:t>
      </w:r>
      <w:r>
        <w:rPr>
          <w:lang w:val="en-US"/>
        </w:rPr>
        <w:t xml:space="preserve"> status will not </w:t>
      </w:r>
      <w:r w:rsidR="00F14987">
        <w:rPr>
          <w:lang w:val="en-US"/>
        </w:rPr>
        <w:t xml:space="preserve">be conducive to </w:t>
      </w:r>
      <w:r>
        <w:rPr>
          <w:lang w:val="en-US"/>
        </w:rPr>
        <w:t xml:space="preserve">implement </w:t>
      </w:r>
      <w:r w:rsidR="00F14987">
        <w:rPr>
          <w:lang w:val="en-US"/>
        </w:rPr>
        <w:t xml:space="preserve">the </w:t>
      </w:r>
      <w:r>
        <w:rPr>
          <w:lang w:val="en-US"/>
        </w:rPr>
        <w:t xml:space="preserve">mission and mandate of the Secretariat. </w:t>
      </w:r>
      <w:r w:rsidR="00E470F9">
        <w:rPr>
          <w:lang w:val="en-US"/>
        </w:rPr>
        <w:t xml:space="preserve">It </w:t>
      </w:r>
      <w:r w:rsidR="00886750">
        <w:rPr>
          <w:lang w:val="en-US"/>
        </w:rPr>
        <w:t xml:space="preserve">necessitates </w:t>
      </w:r>
      <w:proofErr w:type="gramStart"/>
      <w:r w:rsidR="00E470F9">
        <w:rPr>
          <w:lang w:val="en-US"/>
        </w:rPr>
        <w:t>to submit</w:t>
      </w:r>
      <w:proofErr w:type="gramEnd"/>
      <w:r w:rsidR="00E470F9">
        <w:rPr>
          <w:lang w:val="en-US"/>
        </w:rPr>
        <w:t xml:space="preserve"> </w:t>
      </w:r>
      <w:r w:rsidR="004C7B97">
        <w:rPr>
          <w:lang w:val="en-US"/>
        </w:rPr>
        <w:t xml:space="preserve">for Government’s consideration </w:t>
      </w:r>
      <w:r w:rsidR="00E470F9">
        <w:rPr>
          <w:lang w:val="en-US"/>
        </w:rPr>
        <w:t xml:space="preserve">a draft resolution.  </w:t>
      </w:r>
      <w:r>
        <w:rPr>
          <w:lang w:val="en-US"/>
        </w:rPr>
        <w:t xml:space="preserve">  </w:t>
      </w:r>
    </w:p>
    <w:p w:rsidR="00E470F9" w:rsidRDefault="00E470F9" w:rsidP="008A7158">
      <w:pPr>
        <w:jc w:val="both"/>
        <w:rPr>
          <w:lang w:val="en-US"/>
        </w:rPr>
      </w:pPr>
      <w:r>
        <w:rPr>
          <w:b/>
          <w:lang w:val="en-US"/>
        </w:rPr>
        <w:t>Mr</w:t>
      </w:r>
      <w:r w:rsidR="0017041B">
        <w:rPr>
          <w:b/>
          <w:lang w:val="en-US"/>
        </w:rPr>
        <w:t xml:space="preserve">. </w:t>
      </w:r>
      <w:proofErr w:type="spellStart"/>
      <w:r>
        <w:rPr>
          <w:b/>
          <w:lang w:val="en-US"/>
        </w:rPr>
        <w:t>Bekjanov</w:t>
      </w:r>
      <w:proofErr w:type="spellEnd"/>
      <w:r>
        <w:rPr>
          <w:lang w:val="en-US"/>
        </w:rPr>
        <w:t xml:space="preserve">: Draft resolution was not approved by the Government office because of amendments are required to be introduced into relevant normative acts.  </w:t>
      </w:r>
    </w:p>
    <w:p w:rsidR="00E470F9" w:rsidRDefault="00E470F9" w:rsidP="008A7158">
      <w:pPr>
        <w:jc w:val="both"/>
        <w:rPr>
          <w:b/>
          <w:lang w:val="en-US"/>
        </w:rPr>
      </w:pPr>
      <w:r>
        <w:rPr>
          <w:b/>
          <w:lang w:val="en-US"/>
        </w:rPr>
        <w:t>Mr</w:t>
      </w:r>
      <w:r w:rsidR="0017041B">
        <w:rPr>
          <w:b/>
          <w:lang w:val="en-US"/>
        </w:rPr>
        <w:t xml:space="preserve">. </w:t>
      </w:r>
      <w:proofErr w:type="spellStart"/>
      <w:r>
        <w:rPr>
          <w:b/>
          <w:lang w:val="en-US"/>
        </w:rPr>
        <w:t>Boronov</w:t>
      </w:r>
      <w:proofErr w:type="spellEnd"/>
      <w:r>
        <w:rPr>
          <w:b/>
          <w:lang w:val="en-US"/>
        </w:rPr>
        <w:t xml:space="preserve"> </w:t>
      </w:r>
      <w:r w:rsidR="0017041B" w:rsidRPr="0017041B">
        <w:rPr>
          <w:lang w:val="en-US"/>
        </w:rPr>
        <w:t>instructed</w:t>
      </w:r>
      <w:r>
        <w:rPr>
          <w:b/>
          <w:lang w:val="en-US"/>
        </w:rPr>
        <w:t xml:space="preserve"> </w:t>
      </w:r>
      <w:r w:rsidR="0017041B" w:rsidRPr="0017041B">
        <w:rPr>
          <w:lang w:val="en-US"/>
        </w:rPr>
        <w:t xml:space="preserve">Mr. </w:t>
      </w:r>
      <w:proofErr w:type="spellStart"/>
      <w:r w:rsidR="0017041B" w:rsidRPr="0017041B">
        <w:rPr>
          <w:lang w:val="en-US"/>
        </w:rPr>
        <w:t>Bekjanov</w:t>
      </w:r>
      <w:proofErr w:type="spellEnd"/>
      <w:r>
        <w:rPr>
          <w:b/>
          <w:lang w:val="en-US"/>
        </w:rPr>
        <w:t xml:space="preserve"> </w:t>
      </w:r>
      <w:r w:rsidR="00C909CD">
        <w:rPr>
          <w:b/>
          <w:lang w:val="en-US"/>
        </w:rPr>
        <w:t xml:space="preserve">on </w:t>
      </w:r>
      <w:proofErr w:type="spellStart"/>
      <w:r w:rsidR="00C909CD">
        <w:rPr>
          <w:b/>
          <w:lang w:val="en-US"/>
        </w:rPr>
        <w:t>necessaty</w:t>
      </w:r>
      <w:proofErr w:type="spellEnd"/>
      <w:r w:rsidR="00C909CD">
        <w:rPr>
          <w:b/>
          <w:lang w:val="en-US"/>
        </w:rPr>
        <w:t xml:space="preserve"> </w:t>
      </w:r>
      <w:r w:rsidR="0017041B" w:rsidRPr="0017041B">
        <w:rPr>
          <w:lang w:val="en-US"/>
        </w:rPr>
        <w:t xml:space="preserve">to </w:t>
      </w:r>
      <w:r w:rsidR="00C909CD">
        <w:rPr>
          <w:lang w:val="en-US"/>
        </w:rPr>
        <w:t xml:space="preserve">initiate </w:t>
      </w:r>
      <w:r w:rsidR="0017041B" w:rsidRPr="0017041B">
        <w:rPr>
          <w:lang w:val="en-US"/>
        </w:rPr>
        <w:t>amendments</w:t>
      </w:r>
      <w:r w:rsidR="0041289D">
        <w:rPr>
          <w:b/>
          <w:lang w:val="en-US"/>
        </w:rPr>
        <w:t xml:space="preserve"> </w:t>
      </w:r>
      <w:r w:rsidR="0017041B" w:rsidRPr="0017041B">
        <w:rPr>
          <w:lang w:val="en-US"/>
        </w:rPr>
        <w:t xml:space="preserve">to the law </w:t>
      </w:r>
      <w:r w:rsidR="0041289D">
        <w:rPr>
          <w:lang w:val="en-US"/>
        </w:rPr>
        <w:t>o</w:t>
      </w:r>
      <w:r w:rsidR="0017041B" w:rsidRPr="0017041B">
        <w:rPr>
          <w:lang w:val="en-US"/>
        </w:rPr>
        <w:t xml:space="preserve">n </w:t>
      </w:r>
      <w:r w:rsidR="00C909CD">
        <w:rPr>
          <w:lang w:val="en-US"/>
        </w:rPr>
        <w:t>“C</w:t>
      </w:r>
      <w:r w:rsidR="0017041B" w:rsidRPr="0017041B">
        <w:rPr>
          <w:lang w:val="en-US"/>
        </w:rPr>
        <w:t xml:space="preserve">ivil </w:t>
      </w:r>
      <w:r w:rsidR="00C909CD">
        <w:rPr>
          <w:lang w:val="en-US"/>
        </w:rPr>
        <w:t>P</w:t>
      </w:r>
      <w:r w:rsidR="0017041B" w:rsidRPr="0017041B">
        <w:rPr>
          <w:lang w:val="en-US"/>
        </w:rPr>
        <w:t>rotection</w:t>
      </w:r>
      <w:r w:rsidR="00C909CD">
        <w:rPr>
          <w:lang w:val="en-US"/>
        </w:rPr>
        <w:t>”</w:t>
      </w:r>
      <w:r w:rsidR="0017041B" w:rsidRPr="0017041B">
        <w:rPr>
          <w:lang w:val="en-US"/>
        </w:rPr>
        <w:t>.</w:t>
      </w:r>
      <w:r w:rsidR="0041289D">
        <w:rPr>
          <w:b/>
          <w:lang w:val="en-US"/>
        </w:rPr>
        <w:t xml:space="preserve"> </w:t>
      </w:r>
    </w:p>
    <w:p w:rsidR="000A4F13" w:rsidRDefault="0017041B">
      <w:pPr>
        <w:jc w:val="both"/>
        <w:rPr>
          <w:lang w:val="en-US"/>
        </w:rPr>
      </w:pPr>
      <w:r w:rsidRPr="0017041B">
        <w:rPr>
          <w:lang w:val="en-US"/>
        </w:rPr>
        <w:lastRenderedPageBreak/>
        <w:t xml:space="preserve"> </w:t>
      </w:r>
      <w:r w:rsidR="00B913AB">
        <w:rPr>
          <w:b/>
          <w:lang w:val="en-US"/>
        </w:rPr>
        <w:t>Mrs</w:t>
      </w:r>
      <w:r>
        <w:rPr>
          <w:b/>
          <w:lang w:val="en-US"/>
        </w:rPr>
        <w:t xml:space="preserve">. </w:t>
      </w:r>
      <w:proofErr w:type="spellStart"/>
      <w:r w:rsidR="00B913AB">
        <w:rPr>
          <w:b/>
          <w:lang w:val="en-US"/>
        </w:rPr>
        <w:t>Taranchieva</w:t>
      </w:r>
      <w:proofErr w:type="spellEnd"/>
      <w:r w:rsidRPr="0017041B">
        <w:rPr>
          <w:b/>
          <w:lang w:val="en-US"/>
        </w:rPr>
        <w:t>:</w:t>
      </w:r>
      <w:r w:rsidRPr="0017041B">
        <w:rPr>
          <w:lang w:val="en-US"/>
        </w:rPr>
        <w:t xml:space="preserve"> </w:t>
      </w:r>
      <w:r w:rsidR="00B913AB">
        <w:rPr>
          <w:lang w:val="en-US"/>
        </w:rPr>
        <w:t xml:space="preserve">Amendments regarding SNP status are prepared to be introduced to the law on civil protection.   </w:t>
      </w:r>
    </w:p>
    <w:p w:rsidR="00CE09E3" w:rsidRPr="00B913AB" w:rsidRDefault="0017041B">
      <w:pPr>
        <w:rPr>
          <w:b/>
          <w:i/>
          <w:lang w:val="en-US"/>
        </w:rPr>
      </w:pPr>
      <w:r w:rsidRPr="0017041B">
        <w:rPr>
          <w:b/>
          <w:i/>
          <w:lang w:val="en-US"/>
        </w:rPr>
        <w:t xml:space="preserve">- </w:t>
      </w:r>
      <w:r w:rsidR="00B913AB">
        <w:rPr>
          <w:b/>
          <w:i/>
          <w:lang w:val="en-US"/>
        </w:rPr>
        <w:t xml:space="preserve">Rental of </w:t>
      </w:r>
      <w:proofErr w:type="spellStart"/>
      <w:r w:rsidR="00B913AB">
        <w:rPr>
          <w:b/>
          <w:i/>
          <w:lang w:val="en-US"/>
        </w:rPr>
        <w:t>Kyrgyz</w:t>
      </w:r>
      <w:r w:rsidR="00763338">
        <w:rPr>
          <w:b/>
          <w:i/>
          <w:lang w:val="en-US"/>
        </w:rPr>
        <w:t>hy</w:t>
      </w:r>
      <w:r w:rsidR="00B913AB">
        <w:rPr>
          <w:b/>
          <w:i/>
          <w:lang w:val="en-US"/>
        </w:rPr>
        <w:t>dromet</w:t>
      </w:r>
      <w:proofErr w:type="spellEnd"/>
      <w:r w:rsidR="00B913AB">
        <w:rPr>
          <w:b/>
          <w:i/>
          <w:lang w:val="en-US"/>
        </w:rPr>
        <w:t xml:space="preserve"> office </w:t>
      </w:r>
      <w:r w:rsidRPr="0017041B">
        <w:rPr>
          <w:b/>
          <w:i/>
          <w:lang w:val="en-US"/>
        </w:rPr>
        <w:t xml:space="preserve">  </w:t>
      </w:r>
    </w:p>
    <w:p w:rsidR="00B913AB" w:rsidRDefault="00B913AB" w:rsidP="008A7158">
      <w:pPr>
        <w:jc w:val="both"/>
        <w:rPr>
          <w:b/>
          <w:lang w:val="en-US"/>
        </w:rPr>
      </w:pPr>
      <w:r w:rsidRPr="006F4FFC">
        <w:rPr>
          <w:b/>
          <w:lang w:val="en-US"/>
        </w:rPr>
        <w:t>Mr</w:t>
      </w:r>
      <w:r w:rsidR="0017041B">
        <w:rPr>
          <w:b/>
          <w:lang w:val="en-US"/>
        </w:rPr>
        <w:t xml:space="preserve">. </w:t>
      </w:r>
      <w:r w:rsidRPr="006F4FFC">
        <w:rPr>
          <w:b/>
          <w:lang w:val="en-US"/>
        </w:rPr>
        <w:t>Avane</w:t>
      </w:r>
      <w:r w:rsidR="00B03B4C">
        <w:rPr>
          <w:b/>
          <w:lang w:val="en-US"/>
        </w:rPr>
        <w:t>s</w:t>
      </w:r>
      <w:r w:rsidRPr="006F4FFC">
        <w:rPr>
          <w:b/>
          <w:lang w:val="en-US"/>
        </w:rPr>
        <w:t>sov</w:t>
      </w:r>
      <w:r w:rsidR="0017041B" w:rsidRPr="0017041B">
        <w:rPr>
          <w:b/>
          <w:lang w:val="en-US"/>
        </w:rPr>
        <w:t xml:space="preserve"> </w:t>
      </w:r>
      <w:r>
        <w:rPr>
          <w:lang w:val="en-US"/>
        </w:rPr>
        <w:t xml:space="preserve">made a request to help in </w:t>
      </w:r>
      <w:r w:rsidR="00763338">
        <w:rPr>
          <w:lang w:val="en-US"/>
        </w:rPr>
        <w:t xml:space="preserve">getting </w:t>
      </w:r>
      <w:r>
        <w:rPr>
          <w:lang w:val="en-US"/>
        </w:rPr>
        <w:t>regist</w:t>
      </w:r>
      <w:r w:rsidR="00763338">
        <w:rPr>
          <w:lang w:val="en-US"/>
        </w:rPr>
        <w:t>e</w:t>
      </w:r>
      <w:r>
        <w:rPr>
          <w:lang w:val="en-US"/>
        </w:rPr>
        <w:t>r</w:t>
      </w:r>
      <w:r w:rsidR="00763338">
        <w:rPr>
          <w:lang w:val="en-US"/>
        </w:rPr>
        <w:t>ed the earlier signed Lease</w:t>
      </w:r>
      <w:r>
        <w:rPr>
          <w:lang w:val="en-US"/>
        </w:rPr>
        <w:t xml:space="preserve"> </w:t>
      </w:r>
      <w:r w:rsidR="00763338">
        <w:rPr>
          <w:lang w:val="en-US"/>
        </w:rPr>
        <w:t>A</w:t>
      </w:r>
      <w:r>
        <w:rPr>
          <w:lang w:val="en-US"/>
        </w:rPr>
        <w:t xml:space="preserve">greement between UNDP and </w:t>
      </w:r>
      <w:proofErr w:type="spellStart"/>
      <w:r>
        <w:rPr>
          <w:lang w:val="en-US"/>
        </w:rPr>
        <w:t>Kyrgyz</w:t>
      </w:r>
      <w:r w:rsidR="006B1D86">
        <w:rPr>
          <w:lang w:val="en-US"/>
        </w:rPr>
        <w:t>hy</w:t>
      </w:r>
      <w:r>
        <w:rPr>
          <w:lang w:val="en-US"/>
        </w:rPr>
        <w:t>dromet</w:t>
      </w:r>
      <w:proofErr w:type="spellEnd"/>
      <w:r>
        <w:rPr>
          <w:lang w:val="en-US"/>
        </w:rPr>
        <w:t xml:space="preserve"> at the State Property Fund.</w:t>
      </w:r>
    </w:p>
    <w:p w:rsidR="00B913AB" w:rsidRPr="00B913AB" w:rsidRDefault="00B913AB" w:rsidP="008A7158">
      <w:pPr>
        <w:jc w:val="both"/>
        <w:rPr>
          <w:lang w:val="en-US"/>
        </w:rPr>
      </w:pPr>
      <w:r>
        <w:rPr>
          <w:b/>
          <w:lang w:val="en-US"/>
        </w:rPr>
        <w:t>Mr</w:t>
      </w:r>
      <w:r w:rsidR="0017041B" w:rsidRPr="00C9635E">
        <w:rPr>
          <w:b/>
          <w:lang w:val="en-US"/>
        </w:rPr>
        <w:t xml:space="preserve">. </w:t>
      </w:r>
      <w:proofErr w:type="spellStart"/>
      <w:r>
        <w:rPr>
          <w:b/>
          <w:lang w:val="en-US"/>
        </w:rPr>
        <w:t>Boronov</w:t>
      </w:r>
      <w:proofErr w:type="spellEnd"/>
      <w:r w:rsidR="0017041B" w:rsidRPr="0017041B">
        <w:rPr>
          <w:b/>
          <w:lang w:val="en-US"/>
        </w:rPr>
        <w:t>:</w:t>
      </w:r>
      <w:r w:rsidR="0017041B" w:rsidRPr="0017041B">
        <w:rPr>
          <w:lang w:val="en-US"/>
        </w:rPr>
        <w:t xml:space="preserve"> </w:t>
      </w:r>
      <w:r>
        <w:rPr>
          <w:lang w:val="en-US"/>
        </w:rPr>
        <w:t>All</w:t>
      </w:r>
      <w:r w:rsidR="0017041B">
        <w:rPr>
          <w:lang w:val="en-US"/>
        </w:rPr>
        <w:t xml:space="preserve"> </w:t>
      </w:r>
      <w:r>
        <w:rPr>
          <w:lang w:val="en-US"/>
        </w:rPr>
        <w:t xml:space="preserve">required measures will be undertaken and instructed accordingly his staff. </w:t>
      </w:r>
    </w:p>
    <w:p w:rsidR="000E1146" w:rsidRPr="00C9635E" w:rsidRDefault="006F0220">
      <w:pPr>
        <w:rPr>
          <w:b/>
          <w:i/>
          <w:lang w:val="en-US"/>
        </w:rPr>
      </w:pPr>
      <w:r w:rsidRPr="00C9635E">
        <w:rPr>
          <w:b/>
          <w:i/>
          <w:lang w:val="en-US"/>
        </w:rPr>
        <w:t xml:space="preserve">- </w:t>
      </w:r>
      <w:r w:rsidR="00B913AB">
        <w:rPr>
          <w:b/>
          <w:i/>
          <w:lang w:val="en-US"/>
        </w:rPr>
        <w:t>Miscellaneous</w:t>
      </w:r>
      <w:r w:rsidR="0017041B" w:rsidRPr="00C9635E">
        <w:rPr>
          <w:b/>
          <w:i/>
          <w:lang w:val="en-US"/>
        </w:rPr>
        <w:t xml:space="preserve"> </w:t>
      </w:r>
    </w:p>
    <w:p w:rsidR="004572B5" w:rsidRPr="00C9635E" w:rsidRDefault="0017041B" w:rsidP="008A7158">
      <w:pPr>
        <w:jc w:val="both"/>
        <w:rPr>
          <w:b/>
          <w:sz w:val="24"/>
          <w:szCs w:val="24"/>
          <w:u w:val="single"/>
          <w:lang w:val="en-US"/>
        </w:rPr>
      </w:pPr>
      <w:r w:rsidRPr="00C9635E">
        <w:rPr>
          <w:b/>
          <w:sz w:val="24"/>
          <w:szCs w:val="24"/>
          <w:u w:val="single"/>
          <w:lang w:val="en-US"/>
        </w:rPr>
        <w:t>«</w:t>
      </w:r>
      <w:proofErr w:type="spellStart"/>
      <w:r w:rsidRPr="0017041B">
        <w:rPr>
          <w:rFonts w:cstheme="minorHAnsi"/>
          <w:bCs/>
          <w:i/>
          <w:sz w:val="24"/>
          <w:szCs w:val="24"/>
          <w:u w:val="single"/>
          <w:lang w:val="en-US"/>
        </w:rPr>
        <w:t>Rossotrudnichestvo</w:t>
      </w:r>
      <w:proofErr w:type="spellEnd"/>
      <w:r w:rsidRPr="00C9635E">
        <w:rPr>
          <w:b/>
          <w:sz w:val="24"/>
          <w:szCs w:val="24"/>
          <w:u w:val="single"/>
          <w:lang w:val="en-US"/>
        </w:rPr>
        <w:t xml:space="preserve">»  </w:t>
      </w:r>
    </w:p>
    <w:p w:rsidR="00B913AB" w:rsidRPr="00B913AB" w:rsidRDefault="00B913AB" w:rsidP="00B913AB">
      <w:pPr>
        <w:jc w:val="both"/>
        <w:rPr>
          <w:b/>
          <w:sz w:val="24"/>
          <w:szCs w:val="24"/>
          <w:u w:val="single"/>
          <w:lang w:val="en-US"/>
        </w:rPr>
      </w:pPr>
      <w:r>
        <w:rPr>
          <w:b/>
          <w:lang w:val="en-US"/>
        </w:rPr>
        <w:t>Mr</w:t>
      </w:r>
      <w:r w:rsidR="0017041B" w:rsidRPr="0017041B">
        <w:rPr>
          <w:b/>
          <w:lang w:val="en-US"/>
        </w:rPr>
        <w:t xml:space="preserve">. </w:t>
      </w:r>
      <w:proofErr w:type="spellStart"/>
      <w:r>
        <w:rPr>
          <w:b/>
          <w:lang w:val="en-US"/>
        </w:rPr>
        <w:t>Boronov</w:t>
      </w:r>
      <w:proofErr w:type="spellEnd"/>
      <w:r>
        <w:rPr>
          <w:b/>
          <w:lang w:val="en-US"/>
        </w:rPr>
        <w:t xml:space="preserve"> </w:t>
      </w:r>
      <w:r w:rsidR="0017041B" w:rsidRPr="0017041B">
        <w:rPr>
          <w:lang w:val="en-US"/>
        </w:rPr>
        <w:t xml:space="preserve">was interested </w:t>
      </w:r>
      <w:r w:rsidR="006B1D86">
        <w:rPr>
          <w:lang w:val="en-US"/>
        </w:rPr>
        <w:t>o</w:t>
      </w:r>
      <w:r w:rsidR="0017041B" w:rsidRPr="0017041B">
        <w:rPr>
          <w:lang w:val="en-US"/>
        </w:rPr>
        <w:t xml:space="preserve">n </w:t>
      </w:r>
      <w:r w:rsidR="006B1D86">
        <w:rPr>
          <w:lang w:val="en-US"/>
        </w:rPr>
        <w:t xml:space="preserve">the </w:t>
      </w:r>
      <w:r w:rsidR="0017041B" w:rsidRPr="0017041B">
        <w:rPr>
          <w:lang w:val="en-US"/>
        </w:rPr>
        <w:t xml:space="preserve">status of projects prepared for </w:t>
      </w:r>
      <w:r w:rsidR="0017041B" w:rsidRPr="0017041B">
        <w:rPr>
          <w:b/>
          <w:sz w:val="24"/>
          <w:szCs w:val="24"/>
          <w:lang w:val="en-US"/>
        </w:rPr>
        <w:t>«</w:t>
      </w:r>
      <w:proofErr w:type="spellStart"/>
      <w:r w:rsidR="0017041B" w:rsidRPr="0017041B">
        <w:rPr>
          <w:rFonts w:cstheme="minorHAnsi"/>
          <w:bCs/>
          <w:i/>
          <w:sz w:val="24"/>
          <w:szCs w:val="24"/>
          <w:lang w:val="en-US"/>
        </w:rPr>
        <w:t>Rossotrudnichestvo</w:t>
      </w:r>
      <w:proofErr w:type="spellEnd"/>
      <w:r w:rsidR="0017041B" w:rsidRPr="0017041B">
        <w:rPr>
          <w:b/>
          <w:sz w:val="24"/>
          <w:szCs w:val="24"/>
          <w:lang w:val="en-US"/>
        </w:rPr>
        <w:t>»</w:t>
      </w:r>
      <w:r w:rsidR="0017041B" w:rsidRPr="0017041B">
        <w:rPr>
          <w:b/>
          <w:sz w:val="24"/>
          <w:szCs w:val="24"/>
          <w:u w:val="single"/>
          <w:lang w:val="en-US"/>
        </w:rPr>
        <w:t xml:space="preserve">  </w:t>
      </w:r>
    </w:p>
    <w:p w:rsidR="00B913AB" w:rsidRPr="00B913AB" w:rsidRDefault="00B913AB" w:rsidP="008A7158">
      <w:pPr>
        <w:jc w:val="both"/>
        <w:rPr>
          <w:lang w:val="en-US"/>
        </w:rPr>
      </w:pPr>
      <w:r w:rsidRPr="006F4FFC">
        <w:rPr>
          <w:b/>
          <w:lang w:val="en-US"/>
        </w:rPr>
        <w:t>Mr</w:t>
      </w:r>
      <w:r w:rsidR="0017041B">
        <w:rPr>
          <w:b/>
          <w:lang w:val="en-US"/>
        </w:rPr>
        <w:t xml:space="preserve">. </w:t>
      </w:r>
      <w:r w:rsidRPr="006F4FFC">
        <w:rPr>
          <w:b/>
          <w:lang w:val="en-US"/>
        </w:rPr>
        <w:t>Avane</w:t>
      </w:r>
      <w:r w:rsidR="00B03B4C">
        <w:rPr>
          <w:b/>
          <w:lang w:val="en-US"/>
        </w:rPr>
        <w:t>s</w:t>
      </w:r>
      <w:r w:rsidRPr="006F4FFC">
        <w:rPr>
          <w:b/>
          <w:lang w:val="en-US"/>
        </w:rPr>
        <w:t>sov</w:t>
      </w:r>
      <w:r>
        <w:rPr>
          <w:b/>
          <w:lang w:val="en-US"/>
        </w:rPr>
        <w:t>:</w:t>
      </w:r>
      <w:r>
        <w:rPr>
          <w:lang w:val="en-US"/>
        </w:rPr>
        <w:t xml:space="preserve"> Gave a brief background on establishing of </w:t>
      </w:r>
      <w:r w:rsidR="0017041B">
        <w:rPr>
          <w:b/>
          <w:sz w:val="24"/>
          <w:szCs w:val="24"/>
          <w:lang w:val="en-US"/>
        </w:rPr>
        <w:t>«</w:t>
      </w:r>
      <w:proofErr w:type="spellStart"/>
      <w:r w:rsidR="0017041B" w:rsidRPr="0017041B">
        <w:rPr>
          <w:rFonts w:cstheme="minorHAnsi"/>
          <w:bCs/>
          <w:sz w:val="24"/>
          <w:szCs w:val="24"/>
          <w:lang w:val="en-US"/>
        </w:rPr>
        <w:t>Rossotrudnichestvo</w:t>
      </w:r>
      <w:proofErr w:type="spellEnd"/>
      <w:r w:rsidR="0017041B">
        <w:rPr>
          <w:b/>
          <w:sz w:val="24"/>
          <w:szCs w:val="24"/>
          <w:lang w:val="en-US"/>
        </w:rPr>
        <w:t>»</w:t>
      </w:r>
      <w:r w:rsidR="00D94F0A" w:rsidRPr="00C9635E">
        <w:rPr>
          <w:sz w:val="24"/>
          <w:szCs w:val="24"/>
          <w:lang w:val="en-US"/>
        </w:rPr>
        <w:t xml:space="preserve">, which was created </w:t>
      </w:r>
      <w:r w:rsidR="00AF7F0F">
        <w:rPr>
          <w:sz w:val="24"/>
          <w:szCs w:val="24"/>
          <w:lang w:val="en-US"/>
        </w:rPr>
        <w:t xml:space="preserve">as an instrument for providing </w:t>
      </w:r>
      <w:r w:rsidR="00D94F0A">
        <w:rPr>
          <w:sz w:val="24"/>
          <w:szCs w:val="24"/>
          <w:lang w:val="en-US"/>
        </w:rPr>
        <w:t xml:space="preserve">development </w:t>
      </w:r>
      <w:r w:rsidR="00AF7F0F">
        <w:rPr>
          <w:sz w:val="24"/>
          <w:szCs w:val="24"/>
          <w:lang w:val="en-US"/>
        </w:rPr>
        <w:t xml:space="preserve">assistance by the </w:t>
      </w:r>
      <w:r w:rsidR="00AF7F0F">
        <w:rPr>
          <w:lang w:val="en-US"/>
        </w:rPr>
        <w:t xml:space="preserve">Russian Federation </w:t>
      </w:r>
      <w:r w:rsidR="00D94F0A">
        <w:rPr>
          <w:lang w:val="en-US"/>
        </w:rPr>
        <w:t xml:space="preserve">for </w:t>
      </w:r>
      <w:r w:rsidR="00AF7F0F">
        <w:rPr>
          <w:lang w:val="en-US"/>
        </w:rPr>
        <w:t>developing countries</w:t>
      </w:r>
      <w:r w:rsidR="00D94F0A">
        <w:rPr>
          <w:lang w:val="en-US"/>
        </w:rPr>
        <w:t>.</w:t>
      </w:r>
      <w:r w:rsidR="00AF7F0F">
        <w:rPr>
          <w:lang w:val="en-US"/>
        </w:rPr>
        <w:t xml:space="preserve"> Kyrgyzstan was selected as a pilot country for implementation of projects. </w:t>
      </w:r>
      <w:r w:rsidR="00E4179B">
        <w:rPr>
          <w:lang w:val="en-US"/>
        </w:rPr>
        <w:t>I</w:t>
      </w:r>
      <w:r w:rsidR="00AF7F0F">
        <w:rPr>
          <w:lang w:val="en-US"/>
        </w:rPr>
        <w:t xml:space="preserve">n the course of </w:t>
      </w:r>
      <w:r w:rsidR="00E4179B">
        <w:rPr>
          <w:lang w:val="en-US"/>
        </w:rPr>
        <w:t xml:space="preserve">planned </w:t>
      </w:r>
      <w:r w:rsidR="00AF7F0F">
        <w:rPr>
          <w:lang w:val="en-US"/>
        </w:rPr>
        <w:t>my trip to Moscow I could interest</w:t>
      </w:r>
      <w:r w:rsidR="00E4179B">
        <w:rPr>
          <w:lang w:val="en-US"/>
        </w:rPr>
        <w:t xml:space="preserve"> and</w:t>
      </w:r>
      <w:r w:rsidR="00AF7F0F">
        <w:rPr>
          <w:lang w:val="en-US"/>
        </w:rPr>
        <w:t xml:space="preserve"> learn more on this </w:t>
      </w:r>
      <w:r w:rsidR="00F84774">
        <w:rPr>
          <w:lang w:val="en-US"/>
        </w:rPr>
        <w:t>subject</w:t>
      </w:r>
      <w:r w:rsidR="00AF7F0F">
        <w:rPr>
          <w:lang w:val="en-US"/>
        </w:rPr>
        <w:t xml:space="preserve">.  </w:t>
      </w:r>
    </w:p>
    <w:p w:rsidR="004572B5" w:rsidRPr="00C9635E" w:rsidRDefault="00AF7F0F" w:rsidP="008A7158">
      <w:pPr>
        <w:jc w:val="both"/>
        <w:rPr>
          <w:b/>
          <w:u w:val="single"/>
          <w:lang w:val="en-US"/>
        </w:rPr>
      </w:pPr>
      <w:r>
        <w:rPr>
          <w:b/>
          <w:u w:val="single"/>
          <w:lang w:val="en-US"/>
        </w:rPr>
        <w:t>Korea</w:t>
      </w:r>
      <w:r w:rsidR="0017041B" w:rsidRPr="00C9635E">
        <w:rPr>
          <w:b/>
          <w:u w:val="single"/>
          <w:lang w:val="en-US"/>
        </w:rPr>
        <w:t xml:space="preserve"> </w:t>
      </w:r>
    </w:p>
    <w:p w:rsidR="00AF7F0F" w:rsidRDefault="00AF7F0F" w:rsidP="008A7158">
      <w:pPr>
        <w:jc w:val="both"/>
        <w:rPr>
          <w:lang w:val="en-US"/>
        </w:rPr>
      </w:pPr>
      <w:r>
        <w:rPr>
          <w:b/>
          <w:lang w:val="en-US"/>
        </w:rPr>
        <w:t>Mr</w:t>
      </w:r>
      <w:r w:rsidR="0017041B">
        <w:rPr>
          <w:b/>
          <w:lang w:val="en-US"/>
        </w:rPr>
        <w:t xml:space="preserve">. </w:t>
      </w:r>
      <w:proofErr w:type="spellStart"/>
      <w:r>
        <w:rPr>
          <w:b/>
          <w:lang w:val="en-US"/>
        </w:rPr>
        <w:t>Boronov</w:t>
      </w:r>
      <w:proofErr w:type="spellEnd"/>
      <w:r w:rsidR="0017041B">
        <w:rPr>
          <w:b/>
          <w:lang w:val="en-US"/>
        </w:rPr>
        <w:t>:</w:t>
      </w:r>
      <w:r w:rsidR="0017041B" w:rsidRPr="0017041B">
        <w:rPr>
          <w:b/>
          <w:lang w:val="en-US"/>
        </w:rPr>
        <w:t xml:space="preserve"> </w:t>
      </w:r>
      <w:r>
        <w:rPr>
          <w:lang w:val="en-US"/>
        </w:rPr>
        <w:t>We</w:t>
      </w:r>
      <w:r w:rsidR="0017041B" w:rsidRPr="0017041B">
        <w:rPr>
          <w:lang w:val="en-US"/>
        </w:rPr>
        <w:t xml:space="preserve"> </w:t>
      </w:r>
      <w:r>
        <w:rPr>
          <w:lang w:val="en-US"/>
        </w:rPr>
        <w:t xml:space="preserve">are also interested in cooperation with the South Korea and </w:t>
      </w:r>
      <w:r w:rsidR="00EC5549">
        <w:rPr>
          <w:lang w:val="en-US"/>
        </w:rPr>
        <w:t xml:space="preserve">we are in touch </w:t>
      </w:r>
      <w:r>
        <w:rPr>
          <w:lang w:val="en-US"/>
        </w:rPr>
        <w:t xml:space="preserve">with our Embassy in Korea. </w:t>
      </w:r>
    </w:p>
    <w:p w:rsidR="00EC5549" w:rsidRDefault="00EC5549" w:rsidP="008A7158">
      <w:pPr>
        <w:jc w:val="both"/>
        <w:rPr>
          <w:lang w:val="en-US"/>
        </w:rPr>
      </w:pPr>
      <w:r w:rsidRPr="006F4FFC">
        <w:rPr>
          <w:b/>
          <w:lang w:val="en-US"/>
        </w:rPr>
        <w:t>Mr</w:t>
      </w:r>
      <w:r w:rsidRPr="00B913AB">
        <w:rPr>
          <w:b/>
          <w:lang w:val="en-US"/>
        </w:rPr>
        <w:t xml:space="preserve">. </w:t>
      </w:r>
      <w:r w:rsidRPr="006F4FFC">
        <w:rPr>
          <w:b/>
          <w:lang w:val="en-US"/>
        </w:rPr>
        <w:t>Avane</w:t>
      </w:r>
      <w:r w:rsidR="00B03B4C">
        <w:rPr>
          <w:b/>
          <w:lang w:val="en-US"/>
        </w:rPr>
        <w:t>s</w:t>
      </w:r>
      <w:r w:rsidRPr="006F4FFC">
        <w:rPr>
          <w:b/>
          <w:lang w:val="en-US"/>
        </w:rPr>
        <w:t>sov</w:t>
      </w:r>
      <w:r>
        <w:rPr>
          <w:b/>
          <w:lang w:val="en-US"/>
        </w:rPr>
        <w:t>:</w:t>
      </w:r>
      <w:r>
        <w:rPr>
          <w:lang w:val="en-US"/>
        </w:rPr>
        <w:t xml:space="preserve"> Ambassador of the South Korea in Kyrgyzstan is interested </w:t>
      </w:r>
      <w:r w:rsidR="00F84774">
        <w:rPr>
          <w:lang w:val="en-US"/>
        </w:rPr>
        <w:t xml:space="preserve">to </w:t>
      </w:r>
      <w:r w:rsidR="00A86DFF">
        <w:rPr>
          <w:lang w:val="en-US"/>
        </w:rPr>
        <w:t>bring</w:t>
      </w:r>
      <w:r w:rsidR="00F84774">
        <w:rPr>
          <w:lang w:val="en-US"/>
        </w:rPr>
        <w:t xml:space="preserve"> </w:t>
      </w:r>
      <w:r>
        <w:rPr>
          <w:lang w:val="en-US"/>
        </w:rPr>
        <w:t>Kyrgyzstan</w:t>
      </w:r>
      <w:r w:rsidR="00A86DFF">
        <w:rPr>
          <w:lang w:val="en-US"/>
        </w:rPr>
        <w:t xml:space="preserve"> on board</w:t>
      </w:r>
      <w:r>
        <w:rPr>
          <w:lang w:val="en-US"/>
        </w:rPr>
        <w:t xml:space="preserve"> </w:t>
      </w:r>
      <w:r w:rsidR="00A86DFF">
        <w:rPr>
          <w:lang w:val="en-US"/>
        </w:rPr>
        <w:t xml:space="preserve">of </w:t>
      </w:r>
      <w:r w:rsidR="00C45FB5">
        <w:rPr>
          <w:lang w:val="en-US"/>
        </w:rPr>
        <w:t xml:space="preserve">the </w:t>
      </w:r>
      <w:r w:rsidR="00A86DFF">
        <w:rPr>
          <w:lang w:val="en-US"/>
        </w:rPr>
        <w:t xml:space="preserve">Korean Development Assistance </w:t>
      </w:r>
      <w:r>
        <w:rPr>
          <w:lang w:val="en-US"/>
        </w:rPr>
        <w:t xml:space="preserve">Framework (KOICA). If Kyrgyzstan is included into this program, possibilities for cooperation will be extended.   </w:t>
      </w:r>
    </w:p>
    <w:p w:rsidR="00CF1187" w:rsidRPr="00C9635E" w:rsidRDefault="00EC5549" w:rsidP="008A7158">
      <w:pPr>
        <w:jc w:val="both"/>
        <w:rPr>
          <w:b/>
          <w:u w:val="single"/>
          <w:lang w:val="en-US"/>
        </w:rPr>
      </w:pPr>
      <w:r>
        <w:rPr>
          <w:b/>
          <w:u w:val="single"/>
          <w:lang w:val="en-US"/>
        </w:rPr>
        <w:t>Japan</w:t>
      </w:r>
    </w:p>
    <w:p w:rsidR="00EC5549" w:rsidRDefault="00EC5549">
      <w:pPr>
        <w:rPr>
          <w:lang w:val="en-US"/>
        </w:rPr>
      </w:pPr>
      <w:r>
        <w:rPr>
          <w:b/>
          <w:lang w:val="en-US"/>
        </w:rPr>
        <w:t>Mr</w:t>
      </w:r>
      <w:r w:rsidR="0017041B">
        <w:rPr>
          <w:b/>
          <w:lang w:val="en-US"/>
        </w:rPr>
        <w:t xml:space="preserve">. </w:t>
      </w:r>
      <w:proofErr w:type="spellStart"/>
      <w:r>
        <w:rPr>
          <w:b/>
          <w:lang w:val="en-US"/>
        </w:rPr>
        <w:t>Boronov</w:t>
      </w:r>
      <w:proofErr w:type="spellEnd"/>
      <w:r>
        <w:rPr>
          <w:b/>
          <w:lang w:val="en-US"/>
        </w:rPr>
        <w:t xml:space="preserve"> </w:t>
      </w:r>
      <w:r w:rsidR="0017041B" w:rsidRPr="0017041B">
        <w:rPr>
          <w:lang w:val="en-US"/>
        </w:rPr>
        <w:t xml:space="preserve">is interested </w:t>
      </w:r>
      <w:r>
        <w:rPr>
          <w:lang w:val="en-US"/>
        </w:rPr>
        <w:t xml:space="preserve">of working with the Government of Japan and stated that during the Global conference held in Sendai in July 2012, the Government of Japan </w:t>
      </w:r>
      <w:r w:rsidR="004252AF">
        <w:rPr>
          <w:lang w:val="en-US"/>
        </w:rPr>
        <w:t xml:space="preserve">has </w:t>
      </w:r>
      <w:r>
        <w:rPr>
          <w:lang w:val="en-US"/>
        </w:rPr>
        <w:t xml:space="preserve">declared on allocation of </w:t>
      </w:r>
      <w:r w:rsidR="004252AF">
        <w:rPr>
          <w:lang w:val="en-US"/>
        </w:rPr>
        <w:t xml:space="preserve">USD </w:t>
      </w:r>
      <w:r>
        <w:rPr>
          <w:lang w:val="en-US"/>
        </w:rPr>
        <w:t xml:space="preserve">3 </w:t>
      </w:r>
      <w:r w:rsidR="004252AF">
        <w:rPr>
          <w:lang w:val="en-US"/>
        </w:rPr>
        <w:t>billion</w:t>
      </w:r>
      <w:r>
        <w:rPr>
          <w:lang w:val="en-US"/>
        </w:rPr>
        <w:t xml:space="preserve"> to developing countries in the area of DRR. </w:t>
      </w:r>
    </w:p>
    <w:p w:rsidR="004252AF" w:rsidRDefault="004252AF" w:rsidP="008A7158">
      <w:pPr>
        <w:jc w:val="both"/>
        <w:rPr>
          <w:b/>
          <w:lang w:val="en-US"/>
        </w:rPr>
      </w:pPr>
      <w:r>
        <w:rPr>
          <w:b/>
          <w:lang w:val="en-US"/>
        </w:rPr>
        <w:t>Mr</w:t>
      </w:r>
      <w:r w:rsidRPr="002C08CF">
        <w:rPr>
          <w:b/>
          <w:lang w:val="en-US"/>
        </w:rPr>
        <w:t xml:space="preserve">. </w:t>
      </w:r>
      <w:proofErr w:type="spellStart"/>
      <w:r>
        <w:rPr>
          <w:b/>
          <w:lang w:val="en-US"/>
        </w:rPr>
        <w:t>Ibragimov</w:t>
      </w:r>
      <w:proofErr w:type="spellEnd"/>
      <w:r w:rsidRPr="002C08CF">
        <w:rPr>
          <w:b/>
          <w:lang w:val="en-US"/>
        </w:rPr>
        <w:t>:</w:t>
      </w:r>
      <w:r w:rsidRPr="002C08CF">
        <w:rPr>
          <w:lang w:val="en-US"/>
        </w:rPr>
        <w:t xml:space="preserve"> </w:t>
      </w:r>
      <w:r>
        <w:rPr>
          <w:lang w:val="en-US"/>
        </w:rPr>
        <w:t xml:space="preserve">The Japan has declared that for the next 5-6 years </w:t>
      </w:r>
      <w:r w:rsidR="00C45FB5">
        <w:rPr>
          <w:lang w:val="en-US"/>
        </w:rPr>
        <w:t xml:space="preserve">the </w:t>
      </w:r>
      <w:r>
        <w:rPr>
          <w:lang w:val="en-US"/>
        </w:rPr>
        <w:t xml:space="preserve">measures in the area of emergency situations would be strengthened and it would provide a support for the next 3 years. Everything will depend on success of the first stage of Japanese grant and at the end of the next year we hope to get funds two times more for the next years.  It is realistic to get USD 5-6 </w:t>
      </w:r>
      <w:proofErr w:type="spellStart"/>
      <w:r>
        <w:rPr>
          <w:lang w:val="en-US"/>
        </w:rPr>
        <w:t>millions</w:t>
      </w:r>
      <w:proofErr w:type="spellEnd"/>
      <w:r>
        <w:rPr>
          <w:lang w:val="en-US"/>
        </w:rPr>
        <w:t xml:space="preserve"> under Hyogo Framework for Action. </w:t>
      </w:r>
    </w:p>
    <w:p w:rsidR="004252AF" w:rsidRDefault="004252AF" w:rsidP="008A7158">
      <w:pPr>
        <w:jc w:val="both"/>
        <w:rPr>
          <w:lang w:val="en-US"/>
        </w:rPr>
      </w:pPr>
      <w:r>
        <w:rPr>
          <w:b/>
          <w:lang w:val="en-US"/>
        </w:rPr>
        <w:t>Mr</w:t>
      </w:r>
      <w:r w:rsidRPr="003F00C8">
        <w:rPr>
          <w:b/>
          <w:lang w:val="en-US"/>
        </w:rPr>
        <w:t xml:space="preserve">. </w:t>
      </w:r>
      <w:proofErr w:type="spellStart"/>
      <w:r>
        <w:rPr>
          <w:b/>
          <w:lang w:val="en-US"/>
        </w:rPr>
        <w:t>Kaldarov</w:t>
      </w:r>
      <w:proofErr w:type="spellEnd"/>
      <w:r>
        <w:rPr>
          <w:b/>
          <w:lang w:val="en-US"/>
        </w:rPr>
        <w:t xml:space="preserve">: </w:t>
      </w:r>
      <w:r w:rsidR="0017041B" w:rsidRPr="0017041B">
        <w:rPr>
          <w:lang w:val="en-US"/>
        </w:rPr>
        <w:t xml:space="preserve">Next year </w:t>
      </w:r>
      <w:r>
        <w:rPr>
          <w:lang w:val="en-US"/>
        </w:rPr>
        <w:t xml:space="preserve">the Minister of Foreign Affairs of Japan is expected to visit for participation in the regional event under “Central Asia </w:t>
      </w:r>
      <w:r w:rsidR="00976C70">
        <w:rPr>
          <w:lang w:val="en-US"/>
        </w:rPr>
        <w:t>plus</w:t>
      </w:r>
      <w:r>
        <w:rPr>
          <w:lang w:val="en-US"/>
        </w:rPr>
        <w:t xml:space="preserve"> Japan” </w:t>
      </w:r>
      <w:r w:rsidR="00976C70">
        <w:rPr>
          <w:lang w:val="en-US"/>
        </w:rPr>
        <w:t xml:space="preserve">Dialogue </w:t>
      </w:r>
      <w:r>
        <w:rPr>
          <w:lang w:val="en-US"/>
        </w:rPr>
        <w:t xml:space="preserve">and it was offered to combine this event with </w:t>
      </w:r>
      <w:r w:rsidR="00892389">
        <w:rPr>
          <w:lang w:val="en-US"/>
        </w:rPr>
        <w:t xml:space="preserve">upcoming </w:t>
      </w:r>
      <w:r>
        <w:rPr>
          <w:lang w:val="en-US"/>
        </w:rPr>
        <w:t xml:space="preserve">regional conference </w:t>
      </w:r>
      <w:r w:rsidR="00892389">
        <w:rPr>
          <w:lang w:val="en-US"/>
        </w:rPr>
        <w:t xml:space="preserve">planned under Japanese project for 2014. He informed that the Embassy of Japan </w:t>
      </w:r>
      <w:r w:rsidR="00334981">
        <w:rPr>
          <w:lang w:val="en-US"/>
        </w:rPr>
        <w:t xml:space="preserve">is interested </w:t>
      </w:r>
      <w:r w:rsidR="001A46ED">
        <w:rPr>
          <w:lang w:val="en-US"/>
        </w:rPr>
        <w:t xml:space="preserve">that </w:t>
      </w:r>
      <w:r w:rsidR="00334981">
        <w:rPr>
          <w:lang w:val="en-US"/>
        </w:rPr>
        <w:t>by</w:t>
      </w:r>
      <w:r w:rsidR="00892389">
        <w:rPr>
          <w:lang w:val="en-US"/>
        </w:rPr>
        <w:t xml:space="preserve"> the time of arrival</w:t>
      </w:r>
      <w:r w:rsidR="00334981">
        <w:rPr>
          <w:lang w:val="en-US"/>
        </w:rPr>
        <w:t xml:space="preserve"> of the Minister of Foreign Affairs</w:t>
      </w:r>
      <w:r w:rsidR="001A46ED">
        <w:rPr>
          <w:lang w:val="en-US"/>
        </w:rPr>
        <w:t xml:space="preserve"> of Japan</w:t>
      </w:r>
      <w:r w:rsidR="00334981">
        <w:rPr>
          <w:lang w:val="en-US"/>
        </w:rPr>
        <w:t xml:space="preserve"> </w:t>
      </w:r>
      <w:r w:rsidR="001A46ED">
        <w:rPr>
          <w:lang w:val="en-US"/>
        </w:rPr>
        <w:t xml:space="preserve">the </w:t>
      </w:r>
      <w:r w:rsidR="00892389">
        <w:rPr>
          <w:lang w:val="en-US"/>
        </w:rPr>
        <w:t xml:space="preserve">project proposal should </w:t>
      </w:r>
      <w:r w:rsidR="00012672">
        <w:rPr>
          <w:lang w:val="en-US"/>
        </w:rPr>
        <w:t xml:space="preserve">have </w:t>
      </w:r>
      <w:r w:rsidR="00892389">
        <w:rPr>
          <w:lang w:val="en-US"/>
        </w:rPr>
        <w:t>be</w:t>
      </w:r>
      <w:r w:rsidR="00012672">
        <w:rPr>
          <w:lang w:val="en-US"/>
        </w:rPr>
        <w:t>en</w:t>
      </w:r>
      <w:r w:rsidR="00892389">
        <w:rPr>
          <w:lang w:val="en-US"/>
        </w:rPr>
        <w:t xml:space="preserve"> agreed in principal.  </w:t>
      </w:r>
    </w:p>
    <w:p w:rsidR="00892389" w:rsidRDefault="00892389" w:rsidP="008A7158">
      <w:pPr>
        <w:jc w:val="both"/>
        <w:rPr>
          <w:b/>
          <w:lang w:val="en-US"/>
        </w:rPr>
      </w:pPr>
      <w:r w:rsidRPr="006F4FFC">
        <w:rPr>
          <w:b/>
          <w:lang w:val="en-US"/>
        </w:rPr>
        <w:t>Mr</w:t>
      </w:r>
      <w:r w:rsidRPr="00B913AB">
        <w:rPr>
          <w:b/>
          <w:lang w:val="en-US"/>
        </w:rPr>
        <w:t xml:space="preserve">. </w:t>
      </w:r>
      <w:r w:rsidRPr="006F4FFC">
        <w:rPr>
          <w:b/>
          <w:lang w:val="en-US"/>
        </w:rPr>
        <w:t>Avane</w:t>
      </w:r>
      <w:r w:rsidR="00B03B4C">
        <w:rPr>
          <w:b/>
          <w:lang w:val="en-US"/>
        </w:rPr>
        <w:t>s</w:t>
      </w:r>
      <w:r w:rsidRPr="006F4FFC">
        <w:rPr>
          <w:b/>
          <w:lang w:val="en-US"/>
        </w:rPr>
        <w:t>sov</w:t>
      </w:r>
      <w:r>
        <w:rPr>
          <w:b/>
          <w:lang w:val="en-US"/>
        </w:rPr>
        <w:t>:</w:t>
      </w:r>
      <w:r>
        <w:rPr>
          <w:lang w:val="en-US"/>
        </w:rPr>
        <w:t xml:space="preserve">  The second application is considered by Japanese</w:t>
      </w:r>
      <w:r w:rsidR="00A57201">
        <w:rPr>
          <w:lang w:val="en-US"/>
        </w:rPr>
        <w:t xml:space="preserve"> side</w:t>
      </w:r>
      <w:r>
        <w:rPr>
          <w:lang w:val="en-US"/>
        </w:rPr>
        <w:t xml:space="preserve"> positively including avalanche project. I</w:t>
      </w:r>
      <w:r w:rsidR="00A57201">
        <w:rPr>
          <w:lang w:val="en-US"/>
        </w:rPr>
        <w:t xml:space="preserve"> would </w:t>
      </w:r>
      <w:r>
        <w:rPr>
          <w:lang w:val="en-US"/>
        </w:rPr>
        <w:t>suggest combin</w:t>
      </w:r>
      <w:r w:rsidR="007B1D3D">
        <w:rPr>
          <w:lang w:val="en-US"/>
        </w:rPr>
        <w:t>ing</w:t>
      </w:r>
      <w:r>
        <w:rPr>
          <w:lang w:val="en-US"/>
        </w:rPr>
        <w:t xml:space="preserve"> </w:t>
      </w:r>
      <w:r w:rsidR="00A57201">
        <w:rPr>
          <w:lang w:val="en-US"/>
        </w:rPr>
        <w:t xml:space="preserve">the </w:t>
      </w:r>
      <w:r>
        <w:rPr>
          <w:lang w:val="en-US"/>
        </w:rPr>
        <w:t xml:space="preserve">arrival of the Minister of Foreign Affairs </w:t>
      </w:r>
      <w:r w:rsidR="00A57201">
        <w:rPr>
          <w:lang w:val="en-US"/>
        </w:rPr>
        <w:t>of Japan</w:t>
      </w:r>
      <w:r w:rsidR="007B1D3D">
        <w:rPr>
          <w:lang w:val="en-US"/>
        </w:rPr>
        <w:t>,</w:t>
      </w:r>
      <w:r w:rsidR="00A57201">
        <w:rPr>
          <w:lang w:val="en-US"/>
        </w:rPr>
        <w:t xml:space="preserve"> </w:t>
      </w:r>
      <w:r>
        <w:rPr>
          <w:lang w:val="en-US"/>
        </w:rPr>
        <w:t xml:space="preserve">mid </w:t>
      </w:r>
      <w:r w:rsidR="007B1D3D">
        <w:rPr>
          <w:lang w:val="en-US"/>
        </w:rPr>
        <w:t xml:space="preserve">this </w:t>
      </w:r>
      <w:r>
        <w:rPr>
          <w:lang w:val="en-US"/>
        </w:rPr>
        <w:t>year</w:t>
      </w:r>
      <w:r w:rsidR="007B1D3D">
        <w:rPr>
          <w:lang w:val="en-US"/>
        </w:rPr>
        <w:t>,</w:t>
      </w:r>
      <w:r>
        <w:rPr>
          <w:lang w:val="en-US"/>
        </w:rPr>
        <w:t xml:space="preserve"> with </w:t>
      </w:r>
      <w:r w:rsidR="007B1D3D">
        <w:rPr>
          <w:lang w:val="en-US"/>
        </w:rPr>
        <w:t xml:space="preserve">the </w:t>
      </w:r>
      <w:r>
        <w:rPr>
          <w:lang w:val="en-US"/>
        </w:rPr>
        <w:t>upcoming regional conference and promot</w:t>
      </w:r>
      <w:r w:rsidR="007B1D3D">
        <w:rPr>
          <w:lang w:val="en-US"/>
        </w:rPr>
        <w:t>ing</w:t>
      </w:r>
      <w:r>
        <w:rPr>
          <w:lang w:val="en-US"/>
        </w:rPr>
        <w:t xml:space="preserve"> it together. </w:t>
      </w:r>
      <w:r w:rsidR="00047B9F">
        <w:rPr>
          <w:lang w:val="en-US"/>
        </w:rPr>
        <w:t>While transferring of equipment i</w:t>
      </w:r>
      <w:r>
        <w:rPr>
          <w:lang w:val="en-US"/>
        </w:rPr>
        <w:t xml:space="preserve">t is required to organize a press-conference with </w:t>
      </w:r>
      <w:r w:rsidR="00047B9F">
        <w:rPr>
          <w:lang w:val="en-US"/>
        </w:rPr>
        <w:t xml:space="preserve">the </w:t>
      </w:r>
      <w:r>
        <w:rPr>
          <w:lang w:val="en-US"/>
        </w:rPr>
        <w:t xml:space="preserve">involvement of </w:t>
      </w:r>
      <w:r w:rsidR="00047B9F">
        <w:rPr>
          <w:lang w:val="en-US"/>
        </w:rPr>
        <w:t xml:space="preserve">the </w:t>
      </w:r>
      <w:r>
        <w:rPr>
          <w:lang w:val="en-US"/>
        </w:rPr>
        <w:t xml:space="preserve">Ambassador of Japan.  </w:t>
      </w:r>
    </w:p>
    <w:p w:rsidR="00892389" w:rsidRDefault="00892389" w:rsidP="008A7158">
      <w:pPr>
        <w:jc w:val="both"/>
        <w:rPr>
          <w:b/>
          <w:lang w:val="en-US"/>
        </w:rPr>
      </w:pPr>
      <w:r>
        <w:rPr>
          <w:b/>
          <w:lang w:val="en-US"/>
        </w:rPr>
        <w:lastRenderedPageBreak/>
        <w:t>Mr</w:t>
      </w:r>
      <w:r w:rsidRPr="00EC5549">
        <w:rPr>
          <w:b/>
          <w:lang w:val="en-US"/>
        </w:rPr>
        <w:t xml:space="preserve">. </w:t>
      </w:r>
      <w:proofErr w:type="spellStart"/>
      <w:r>
        <w:rPr>
          <w:b/>
          <w:lang w:val="en-US"/>
        </w:rPr>
        <w:t>Boronov</w:t>
      </w:r>
      <w:proofErr w:type="spellEnd"/>
      <w:r>
        <w:rPr>
          <w:b/>
          <w:lang w:val="en-US"/>
        </w:rPr>
        <w:t xml:space="preserve">: </w:t>
      </w:r>
      <w:r w:rsidR="0017041B" w:rsidRPr="0017041B">
        <w:rPr>
          <w:lang w:val="en-US"/>
        </w:rPr>
        <w:t xml:space="preserve">We can call </w:t>
      </w:r>
      <w:r>
        <w:rPr>
          <w:lang w:val="en-US"/>
        </w:rPr>
        <w:t>a press-conference even with participation of President or Prime-Minister.</w:t>
      </w:r>
    </w:p>
    <w:p w:rsidR="00081878" w:rsidRPr="00C9635E" w:rsidRDefault="00892389" w:rsidP="008A7158">
      <w:pPr>
        <w:jc w:val="both"/>
        <w:rPr>
          <w:u w:val="single"/>
          <w:lang w:val="en-US"/>
        </w:rPr>
      </w:pPr>
      <w:r w:rsidRPr="00C9635E">
        <w:rPr>
          <w:b/>
          <w:u w:val="single"/>
          <w:lang w:val="en-US"/>
        </w:rPr>
        <w:t>China</w:t>
      </w:r>
    </w:p>
    <w:p w:rsidR="006766D2" w:rsidRDefault="00892389">
      <w:pPr>
        <w:spacing w:before="240"/>
        <w:jc w:val="both"/>
        <w:rPr>
          <w:lang w:val="en-US"/>
        </w:rPr>
      </w:pPr>
      <w:r>
        <w:rPr>
          <w:lang w:val="en-US"/>
        </w:rPr>
        <w:t>Mr</w:t>
      </w:r>
      <w:r w:rsidR="0017041B">
        <w:rPr>
          <w:lang w:val="en-US"/>
        </w:rPr>
        <w:t xml:space="preserve">. </w:t>
      </w:r>
      <w:r>
        <w:rPr>
          <w:lang w:val="en-US"/>
        </w:rPr>
        <w:t>Kaldarov</w:t>
      </w:r>
      <w:r w:rsidR="0017041B" w:rsidRPr="0017041B">
        <w:rPr>
          <w:lang w:val="en-US"/>
        </w:rPr>
        <w:t xml:space="preserve">: </w:t>
      </w:r>
      <w:r>
        <w:rPr>
          <w:lang w:val="en-US"/>
        </w:rPr>
        <w:t xml:space="preserve">Memorandum on cooperation is signed between </w:t>
      </w:r>
      <w:r w:rsidR="001F1B2C">
        <w:rPr>
          <w:lang w:val="en-US"/>
        </w:rPr>
        <w:t xml:space="preserve">Center of Excellence for </w:t>
      </w:r>
      <w:r>
        <w:rPr>
          <w:lang w:val="en-US"/>
        </w:rPr>
        <w:t xml:space="preserve">Risk Assessment and Management </w:t>
      </w:r>
      <w:r w:rsidR="001F1B2C">
        <w:rPr>
          <w:lang w:val="en-US"/>
        </w:rPr>
        <w:t>in Shanghai</w:t>
      </w:r>
      <w:r w:rsidR="001F1B2C" w:rsidRPr="0017041B">
        <w:rPr>
          <w:lang w:val="en-US"/>
        </w:rPr>
        <w:t xml:space="preserve"> </w:t>
      </w:r>
      <w:r w:rsidR="0017041B" w:rsidRPr="0017041B">
        <w:rPr>
          <w:lang w:val="en-US"/>
        </w:rPr>
        <w:t>(</w:t>
      </w:r>
      <w:r w:rsidR="005425B9">
        <w:rPr>
          <w:lang w:val="en-US"/>
        </w:rPr>
        <w:t>CERAM)</w:t>
      </w:r>
      <w:r>
        <w:rPr>
          <w:lang w:val="en-US"/>
        </w:rPr>
        <w:t xml:space="preserve">, MES and </w:t>
      </w:r>
      <w:r w:rsidR="005425B9">
        <w:rPr>
          <w:lang w:val="en-US"/>
        </w:rPr>
        <w:t xml:space="preserve">CAIAG. Director of the Center Mr. Jiahong </w:t>
      </w:r>
      <w:r w:rsidR="001F1B2C">
        <w:rPr>
          <w:lang w:val="en-US"/>
        </w:rPr>
        <w:t>W</w:t>
      </w:r>
      <w:r w:rsidR="005425B9">
        <w:rPr>
          <w:lang w:val="en-US"/>
        </w:rPr>
        <w:t xml:space="preserve">en </w:t>
      </w:r>
      <w:r w:rsidR="00BD2768">
        <w:rPr>
          <w:lang w:val="en-US"/>
        </w:rPr>
        <w:t>visited</w:t>
      </w:r>
      <w:r w:rsidR="005425B9">
        <w:rPr>
          <w:lang w:val="en-US"/>
        </w:rPr>
        <w:t xml:space="preserve">. During his visit in October one of the most important issues was that the National Center on DRR </w:t>
      </w:r>
      <w:r w:rsidR="00BD2768">
        <w:rPr>
          <w:lang w:val="en-US"/>
        </w:rPr>
        <w:t xml:space="preserve">of China </w:t>
      </w:r>
      <w:r w:rsidR="005425B9">
        <w:rPr>
          <w:lang w:val="en-US"/>
        </w:rPr>
        <w:t xml:space="preserve">is planning to organize a visit of Kyrgyz delegation to China for discussing cooperation in </w:t>
      </w:r>
      <w:r w:rsidR="00BD2768">
        <w:rPr>
          <w:lang w:val="en-US"/>
        </w:rPr>
        <w:t xml:space="preserve">the area of </w:t>
      </w:r>
      <w:r w:rsidR="005425B9">
        <w:rPr>
          <w:lang w:val="en-US"/>
        </w:rPr>
        <w:t xml:space="preserve">DRR under </w:t>
      </w:r>
      <w:r w:rsidR="00BD2768">
        <w:rPr>
          <w:lang w:val="en-US"/>
        </w:rPr>
        <w:t>Shanghai Cooperation Organization</w:t>
      </w:r>
      <w:r w:rsidR="005425B9">
        <w:rPr>
          <w:lang w:val="en-US"/>
        </w:rPr>
        <w:t>. Memorandum</w:t>
      </w:r>
      <w:r w:rsidR="007524FA">
        <w:rPr>
          <w:lang w:val="en-US"/>
        </w:rPr>
        <w:t>s</w:t>
      </w:r>
      <w:r w:rsidR="005425B9">
        <w:rPr>
          <w:lang w:val="en-US"/>
        </w:rPr>
        <w:t xml:space="preserve"> signed with CERAM and </w:t>
      </w:r>
      <w:r w:rsidR="006766D2">
        <w:rPr>
          <w:lang w:val="en-US"/>
        </w:rPr>
        <w:t xml:space="preserve">the </w:t>
      </w:r>
      <w:r w:rsidR="007524FA">
        <w:rPr>
          <w:lang w:val="en-US"/>
        </w:rPr>
        <w:t xml:space="preserve">being planned </w:t>
      </w:r>
      <w:r w:rsidR="005425B9">
        <w:rPr>
          <w:lang w:val="en-US"/>
        </w:rPr>
        <w:t>visit of Kyrgyz delegation</w:t>
      </w:r>
      <w:r w:rsidR="007F57D9">
        <w:rPr>
          <w:lang w:val="en-US"/>
        </w:rPr>
        <w:t xml:space="preserve"> </w:t>
      </w:r>
      <w:r w:rsidR="007524FA">
        <w:rPr>
          <w:lang w:val="en-US"/>
        </w:rPr>
        <w:t xml:space="preserve">to China </w:t>
      </w:r>
      <w:r w:rsidR="005425B9">
        <w:rPr>
          <w:lang w:val="en-US"/>
        </w:rPr>
        <w:t xml:space="preserve">all together </w:t>
      </w:r>
      <w:r w:rsidR="007524FA">
        <w:rPr>
          <w:lang w:val="en-US"/>
        </w:rPr>
        <w:t xml:space="preserve">further accelerate </w:t>
      </w:r>
      <w:r w:rsidR="00F24BE9">
        <w:rPr>
          <w:lang w:val="en-US"/>
        </w:rPr>
        <w:t>necessary conditions for</w:t>
      </w:r>
      <w:r w:rsidR="005425B9">
        <w:rPr>
          <w:lang w:val="en-US"/>
        </w:rPr>
        <w:t xml:space="preserve"> joint projects and possible </w:t>
      </w:r>
      <w:r w:rsidR="00F24BE9">
        <w:rPr>
          <w:lang w:val="en-US"/>
        </w:rPr>
        <w:t xml:space="preserve">joint application for </w:t>
      </w:r>
      <w:r w:rsidR="005E3394">
        <w:rPr>
          <w:lang w:val="en-US"/>
        </w:rPr>
        <w:t>calls being</w:t>
      </w:r>
      <w:r w:rsidR="005425B9">
        <w:rPr>
          <w:lang w:val="en-US"/>
        </w:rPr>
        <w:t xml:space="preserve"> regularly</w:t>
      </w:r>
      <w:r w:rsidR="005E3394">
        <w:rPr>
          <w:lang w:val="en-US"/>
        </w:rPr>
        <w:t xml:space="preserve"> announced</w:t>
      </w:r>
      <w:r w:rsidR="005425B9">
        <w:rPr>
          <w:lang w:val="en-US"/>
        </w:rPr>
        <w:t xml:space="preserve"> by the Ministry of Science and Technolog</w:t>
      </w:r>
      <w:r w:rsidR="005E3394">
        <w:rPr>
          <w:lang w:val="en-US"/>
        </w:rPr>
        <w:t>y</w:t>
      </w:r>
      <w:r w:rsidR="005425B9">
        <w:rPr>
          <w:lang w:val="en-US"/>
        </w:rPr>
        <w:t xml:space="preserve"> of China.</w:t>
      </w:r>
    </w:p>
    <w:p w:rsidR="005425B9" w:rsidRDefault="005425B9" w:rsidP="008A7158">
      <w:pPr>
        <w:jc w:val="both"/>
        <w:rPr>
          <w:lang w:val="en-US"/>
        </w:rPr>
      </w:pPr>
      <w:r w:rsidRPr="006F4FFC">
        <w:rPr>
          <w:b/>
          <w:lang w:val="en-US"/>
        </w:rPr>
        <w:t>Mr</w:t>
      </w:r>
      <w:r w:rsidRPr="00B913AB">
        <w:rPr>
          <w:b/>
          <w:lang w:val="en-US"/>
        </w:rPr>
        <w:t xml:space="preserve">. </w:t>
      </w:r>
      <w:r w:rsidRPr="006F4FFC">
        <w:rPr>
          <w:b/>
          <w:lang w:val="en-US"/>
        </w:rPr>
        <w:t>Avane</w:t>
      </w:r>
      <w:r w:rsidR="00B03B4C">
        <w:rPr>
          <w:b/>
          <w:lang w:val="en-US"/>
        </w:rPr>
        <w:t>s</w:t>
      </w:r>
      <w:r w:rsidRPr="006F4FFC">
        <w:rPr>
          <w:b/>
          <w:lang w:val="en-US"/>
        </w:rPr>
        <w:t>sov</w:t>
      </w:r>
      <w:r>
        <w:rPr>
          <w:b/>
          <w:lang w:val="en-US"/>
        </w:rPr>
        <w:t>:</w:t>
      </w:r>
      <w:r>
        <w:rPr>
          <w:lang w:val="en-US"/>
        </w:rPr>
        <w:t xml:space="preserve">  UNDP Country Office works on this issue with UNDP China and recently Mr. Pradeep Sharma has visited China for discussing possible areas for cooperation under ‘South-South</w:t>
      </w:r>
      <w:r w:rsidR="007F57D9">
        <w:rPr>
          <w:lang w:val="en-US"/>
        </w:rPr>
        <w:t xml:space="preserve">” </w:t>
      </w:r>
      <w:r w:rsidR="007B6808">
        <w:rPr>
          <w:lang w:val="en-US"/>
        </w:rPr>
        <w:t>Collaboration</w:t>
      </w:r>
      <w:r w:rsidR="007F57D9">
        <w:rPr>
          <w:lang w:val="en-US"/>
        </w:rPr>
        <w:t xml:space="preserve">. </w:t>
      </w:r>
    </w:p>
    <w:p w:rsidR="00081878" w:rsidRPr="00C9635E" w:rsidRDefault="007F57D9" w:rsidP="00081878">
      <w:pPr>
        <w:jc w:val="both"/>
        <w:rPr>
          <w:b/>
          <w:u w:val="single"/>
          <w:lang w:val="en-US"/>
        </w:rPr>
      </w:pPr>
      <w:r w:rsidRPr="00C9635E">
        <w:rPr>
          <w:b/>
          <w:u w:val="single"/>
          <w:lang w:val="en-US"/>
        </w:rPr>
        <w:t>European</w:t>
      </w:r>
      <w:r w:rsidR="0017041B" w:rsidRPr="00C9635E">
        <w:rPr>
          <w:b/>
          <w:u w:val="single"/>
          <w:lang w:val="en-US"/>
        </w:rPr>
        <w:t xml:space="preserve"> </w:t>
      </w:r>
      <w:r w:rsidRPr="00C9635E">
        <w:rPr>
          <w:b/>
          <w:u w:val="single"/>
          <w:lang w:val="en-US"/>
        </w:rPr>
        <w:t>Union</w:t>
      </w:r>
    </w:p>
    <w:p w:rsidR="007F57D9" w:rsidRPr="007F57D9" w:rsidRDefault="007F57D9" w:rsidP="00081878">
      <w:pPr>
        <w:jc w:val="both"/>
        <w:rPr>
          <w:lang w:val="en-US"/>
        </w:rPr>
      </w:pPr>
      <w:r w:rsidRPr="006F4FFC">
        <w:rPr>
          <w:b/>
          <w:lang w:val="en-US"/>
        </w:rPr>
        <w:t>Mr</w:t>
      </w:r>
      <w:r w:rsidR="0017041B">
        <w:rPr>
          <w:b/>
          <w:lang w:val="en-US"/>
        </w:rPr>
        <w:t xml:space="preserve">. </w:t>
      </w:r>
      <w:r w:rsidRPr="006F4FFC">
        <w:rPr>
          <w:b/>
          <w:lang w:val="en-US"/>
        </w:rPr>
        <w:t>Avane</w:t>
      </w:r>
      <w:r w:rsidR="00B03B4C">
        <w:rPr>
          <w:b/>
          <w:lang w:val="en-US"/>
        </w:rPr>
        <w:t>s</w:t>
      </w:r>
      <w:r w:rsidRPr="006F4FFC">
        <w:rPr>
          <w:b/>
          <w:lang w:val="en-US"/>
        </w:rPr>
        <w:t>sov</w:t>
      </w:r>
      <w:r w:rsidR="0017041B">
        <w:rPr>
          <w:b/>
          <w:lang w:val="en-US"/>
        </w:rPr>
        <w:t>:</w:t>
      </w:r>
      <w:r w:rsidR="0017041B">
        <w:rPr>
          <w:lang w:val="en-US"/>
        </w:rPr>
        <w:t xml:space="preserve">  </w:t>
      </w:r>
      <w:r>
        <w:rPr>
          <w:lang w:val="en-US"/>
        </w:rPr>
        <w:t xml:space="preserve">Currently </w:t>
      </w:r>
      <w:r w:rsidR="007B6808">
        <w:rPr>
          <w:lang w:val="en-US"/>
        </w:rPr>
        <w:t xml:space="preserve">project proposal </w:t>
      </w:r>
      <w:r>
        <w:rPr>
          <w:lang w:val="en-US"/>
        </w:rPr>
        <w:t xml:space="preserve">is being prepared </w:t>
      </w:r>
      <w:r w:rsidR="007B6808">
        <w:rPr>
          <w:lang w:val="en-US"/>
        </w:rPr>
        <w:t xml:space="preserve">for DIPECHO – VIII </w:t>
      </w:r>
      <w:r>
        <w:rPr>
          <w:lang w:val="en-US"/>
        </w:rPr>
        <w:t xml:space="preserve">and UNDP intends to submit application for further consideration by above organization. </w:t>
      </w:r>
    </w:p>
    <w:p w:rsidR="00AB72E6" w:rsidRPr="00C9635E" w:rsidRDefault="00AB72E6">
      <w:pPr>
        <w:rPr>
          <w:lang w:val="en-US"/>
        </w:rPr>
      </w:pPr>
    </w:p>
    <w:sectPr w:rsidR="00AB72E6" w:rsidRPr="00C9635E" w:rsidSect="009B7616">
      <w:footerReference w:type="default" r:id="rId9"/>
      <w:pgSz w:w="11906" w:h="16838"/>
      <w:pgMar w:top="1134" w:right="850" w:bottom="1134" w:left="1134" w:header="708"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59E" w:rsidRDefault="0081459E" w:rsidP="006C7BD7">
      <w:pPr>
        <w:spacing w:after="0" w:line="240" w:lineRule="auto"/>
      </w:pPr>
      <w:r>
        <w:separator/>
      </w:r>
    </w:p>
  </w:endnote>
  <w:endnote w:type="continuationSeparator" w:id="0">
    <w:p w:rsidR="0081459E" w:rsidRDefault="0081459E" w:rsidP="006C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505598"/>
      <w:docPartObj>
        <w:docPartGallery w:val="Page Numbers (Bottom of Page)"/>
        <w:docPartUnique/>
      </w:docPartObj>
    </w:sdtPr>
    <w:sdtEndPr>
      <w:rPr>
        <w:sz w:val="16"/>
        <w:szCs w:val="16"/>
      </w:rPr>
    </w:sdtEndPr>
    <w:sdtContent>
      <w:p w:rsidR="006C7BD7" w:rsidRPr="00C9635E" w:rsidRDefault="006C7BD7">
        <w:pPr>
          <w:pStyle w:val="a9"/>
          <w:jc w:val="right"/>
          <w:rPr>
            <w:sz w:val="16"/>
            <w:szCs w:val="16"/>
          </w:rPr>
        </w:pPr>
        <w:r w:rsidRPr="00C9635E">
          <w:rPr>
            <w:sz w:val="16"/>
            <w:szCs w:val="16"/>
          </w:rPr>
          <w:fldChar w:fldCharType="begin"/>
        </w:r>
        <w:r w:rsidRPr="00C9635E">
          <w:rPr>
            <w:sz w:val="16"/>
            <w:szCs w:val="16"/>
          </w:rPr>
          <w:instrText>PAGE   \* MERGEFORMAT</w:instrText>
        </w:r>
        <w:r w:rsidRPr="00C9635E">
          <w:rPr>
            <w:sz w:val="16"/>
            <w:szCs w:val="16"/>
          </w:rPr>
          <w:fldChar w:fldCharType="separate"/>
        </w:r>
        <w:r w:rsidR="003918A1">
          <w:rPr>
            <w:noProof/>
            <w:sz w:val="16"/>
            <w:szCs w:val="16"/>
          </w:rPr>
          <w:t>2</w:t>
        </w:r>
        <w:r w:rsidRPr="00C9635E">
          <w:rPr>
            <w:sz w:val="16"/>
            <w:szCs w:val="16"/>
          </w:rPr>
          <w:fldChar w:fldCharType="end"/>
        </w:r>
      </w:p>
    </w:sdtContent>
  </w:sdt>
  <w:p w:rsidR="006C7BD7" w:rsidRDefault="006C7B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59E" w:rsidRDefault="0081459E" w:rsidP="006C7BD7">
      <w:pPr>
        <w:spacing w:after="0" w:line="240" w:lineRule="auto"/>
      </w:pPr>
      <w:r>
        <w:separator/>
      </w:r>
    </w:p>
  </w:footnote>
  <w:footnote w:type="continuationSeparator" w:id="0">
    <w:p w:rsidR="0081459E" w:rsidRDefault="0081459E" w:rsidP="006C7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F71A5"/>
    <w:multiLevelType w:val="hybridMultilevel"/>
    <w:tmpl w:val="D886055C"/>
    <w:lvl w:ilvl="0" w:tplc="DDDE075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AD601B"/>
    <w:multiLevelType w:val="hybridMultilevel"/>
    <w:tmpl w:val="499AF502"/>
    <w:lvl w:ilvl="0" w:tplc="27A662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DB7659"/>
    <w:multiLevelType w:val="hybridMultilevel"/>
    <w:tmpl w:val="FB522F66"/>
    <w:lvl w:ilvl="0" w:tplc="27A662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B6"/>
    <w:rsid w:val="00003DD1"/>
    <w:rsid w:val="00012672"/>
    <w:rsid w:val="00047B9F"/>
    <w:rsid w:val="0005694C"/>
    <w:rsid w:val="000641BA"/>
    <w:rsid w:val="00081878"/>
    <w:rsid w:val="00093A97"/>
    <w:rsid w:val="00096E69"/>
    <w:rsid w:val="00096E6A"/>
    <w:rsid w:val="000A4F13"/>
    <w:rsid w:val="000A7504"/>
    <w:rsid w:val="000B200F"/>
    <w:rsid w:val="000B34A3"/>
    <w:rsid w:val="000B7DF8"/>
    <w:rsid w:val="000E1146"/>
    <w:rsid w:val="000E2419"/>
    <w:rsid w:val="0011035C"/>
    <w:rsid w:val="00111C7B"/>
    <w:rsid w:val="001203D4"/>
    <w:rsid w:val="00141BDF"/>
    <w:rsid w:val="00147641"/>
    <w:rsid w:val="00151C99"/>
    <w:rsid w:val="00156530"/>
    <w:rsid w:val="0017041B"/>
    <w:rsid w:val="001A46ED"/>
    <w:rsid w:val="001A477E"/>
    <w:rsid w:val="001B3C2E"/>
    <w:rsid w:val="001D0225"/>
    <w:rsid w:val="001F1B2C"/>
    <w:rsid w:val="0020177E"/>
    <w:rsid w:val="00222EB7"/>
    <w:rsid w:val="00247529"/>
    <w:rsid w:val="002719BB"/>
    <w:rsid w:val="002A521B"/>
    <w:rsid w:val="002C08CF"/>
    <w:rsid w:val="002C1422"/>
    <w:rsid w:val="002E32A3"/>
    <w:rsid w:val="00300A64"/>
    <w:rsid w:val="00300E67"/>
    <w:rsid w:val="00301188"/>
    <w:rsid w:val="00334981"/>
    <w:rsid w:val="00347207"/>
    <w:rsid w:val="00374643"/>
    <w:rsid w:val="003819D1"/>
    <w:rsid w:val="00383048"/>
    <w:rsid w:val="003918A1"/>
    <w:rsid w:val="00394195"/>
    <w:rsid w:val="003A5B3C"/>
    <w:rsid w:val="003C3CED"/>
    <w:rsid w:val="003D4913"/>
    <w:rsid w:val="003E1980"/>
    <w:rsid w:val="003F00C8"/>
    <w:rsid w:val="0041289D"/>
    <w:rsid w:val="004252AF"/>
    <w:rsid w:val="00441EC6"/>
    <w:rsid w:val="004572B5"/>
    <w:rsid w:val="00461033"/>
    <w:rsid w:val="00462156"/>
    <w:rsid w:val="00465414"/>
    <w:rsid w:val="00475FB7"/>
    <w:rsid w:val="004C7B97"/>
    <w:rsid w:val="005056D2"/>
    <w:rsid w:val="00526D80"/>
    <w:rsid w:val="005302AF"/>
    <w:rsid w:val="00531E51"/>
    <w:rsid w:val="005425B9"/>
    <w:rsid w:val="00555867"/>
    <w:rsid w:val="00563020"/>
    <w:rsid w:val="00565291"/>
    <w:rsid w:val="00571CD1"/>
    <w:rsid w:val="00597AD7"/>
    <w:rsid w:val="005C0546"/>
    <w:rsid w:val="005C3568"/>
    <w:rsid w:val="005E1E26"/>
    <w:rsid w:val="005E3394"/>
    <w:rsid w:val="005E7805"/>
    <w:rsid w:val="00600AD8"/>
    <w:rsid w:val="006242A5"/>
    <w:rsid w:val="00640110"/>
    <w:rsid w:val="00653D9B"/>
    <w:rsid w:val="006561DC"/>
    <w:rsid w:val="006567B8"/>
    <w:rsid w:val="006766D2"/>
    <w:rsid w:val="006809A1"/>
    <w:rsid w:val="006A4B0D"/>
    <w:rsid w:val="006A76B6"/>
    <w:rsid w:val="006B1D86"/>
    <w:rsid w:val="006C7BD7"/>
    <w:rsid w:val="006F0220"/>
    <w:rsid w:val="006F4FFC"/>
    <w:rsid w:val="007128BD"/>
    <w:rsid w:val="00716747"/>
    <w:rsid w:val="007524FA"/>
    <w:rsid w:val="00763338"/>
    <w:rsid w:val="0077421B"/>
    <w:rsid w:val="00781F61"/>
    <w:rsid w:val="007852E7"/>
    <w:rsid w:val="007B1D3D"/>
    <w:rsid w:val="007B6808"/>
    <w:rsid w:val="007D6EFA"/>
    <w:rsid w:val="007D71CE"/>
    <w:rsid w:val="007F57D9"/>
    <w:rsid w:val="008019A0"/>
    <w:rsid w:val="00802F3D"/>
    <w:rsid w:val="00806503"/>
    <w:rsid w:val="008076DA"/>
    <w:rsid w:val="0081459E"/>
    <w:rsid w:val="0082473B"/>
    <w:rsid w:val="008353B1"/>
    <w:rsid w:val="00840063"/>
    <w:rsid w:val="00842EB0"/>
    <w:rsid w:val="008723C4"/>
    <w:rsid w:val="008823E0"/>
    <w:rsid w:val="00883193"/>
    <w:rsid w:val="00886750"/>
    <w:rsid w:val="00892389"/>
    <w:rsid w:val="008926C0"/>
    <w:rsid w:val="00893F8E"/>
    <w:rsid w:val="008A7158"/>
    <w:rsid w:val="008B6227"/>
    <w:rsid w:val="008B768E"/>
    <w:rsid w:val="008B7B8E"/>
    <w:rsid w:val="008E5D29"/>
    <w:rsid w:val="008F6D20"/>
    <w:rsid w:val="00901F7F"/>
    <w:rsid w:val="00907333"/>
    <w:rsid w:val="00931B94"/>
    <w:rsid w:val="00957DDE"/>
    <w:rsid w:val="009719A6"/>
    <w:rsid w:val="00976C70"/>
    <w:rsid w:val="00977C72"/>
    <w:rsid w:val="009A0E91"/>
    <w:rsid w:val="009B23A7"/>
    <w:rsid w:val="009B358D"/>
    <w:rsid w:val="009B7616"/>
    <w:rsid w:val="009C6666"/>
    <w:rsid w:val="00A04D9F"/>
    <w:rsid w:val="00A16CE6"/>
    <w:rsid w:val="00A278FE"/>
    <w:rsid w:val="00A44907"/>
    <w:rsid w:val="00A4670E"/>
    <w:rsid w:val="00A57201"/>
    <w:rsid w:val="00A72AED"/>
    <w:rsid w:val="00A77B85"/>
    <w:rsid w:val="00A81226"/>
    <w:rsid w:val="00A86DFF"/>
    <w:rsid w:val="00A90ADA"/>
    <w:rsid w:val="00AB5CE1"/>
    <w:rsid w:val="00AB72E6"/>
    <w:rsid w:val="00AC3F97"/>
    <w:rsid w:val="00AD3011"/>
    <w:rsid w:val="00AD3C6A"/>
    <w:rsid w:val="00AD6D5E"/>
    <w:rsid w:val="00AE1E3E"/>
    <w:rsid w:val="00AE49A0"/>
    <w:rsid w:val="00AF7F0F"/>
    <w:rsid w:val="00B03B4C"/>
    <w:rsid w:val="00B31AD4"/>
    <w:rsid w:val="00B3754D"/>
    <w:rsid w:val="00B37B47"/>
    <w:rsid w:val="00B573A9"/>
    <w:rsid w:val="00B660C2"/>
    <w:rsid w:val="00B74D5C"/>
    <w:rsid w:val="00B913AB"/>
    <w:rsid w:val="00BA60C9"/>
    <w:rsid w:val="00BB0682"/>
    <w:rsid w:val="00BC697A"/>
    <w:rsid w:val="00BC7379"/>
    <w:rsid w:val="00BD0AA9"/>
    <w:rsid w:val="00BD2768"/>
    <w:rsid w:val="00C11072"/>
    <w:rsid w:val="00C138B0"/>
    <w:rsid w:val="00C45FB5"/>
    <w:rsid w:val="00C52EDE"/>
    <w:rsid w:val="00C575F4"/>
    <w:rsid w:val="00C778FC"/>
    <w:rsid w:val="00C8421A"/>
    <w:rsid w:val="00C909CD"/>
    <w:rsid w:val="00C91D05"/>
    <w:rsid w:val="00C9635E"/>
    <w:rsid w:val="00CC4851"/>
    <w:rsid w:val="00CC77A2"/>
    <w:rsid w:val="00CD0FE1"/>
    <w:rsid w:val="00CE09E3"/>
    <w:rsid w:val="00CF1187"/>
    <w:rsid w:val="00D035FA"/>
    <w:rsid w:val="00D03D49"/>
    <w:rsid w:val="00D06EE4"/>
    <w:rsid w:val="00D12DF0"/>
    <w:rsid w:val="00D16FB3"/>
    <w:rsid w:val="00D1796F"/>
    <w:rsid w:val="00D23B61"/>
    <w:rsid w:val="00D263B6"/>
    <w:rsid w:val="00D55BC2"/>
    <w:rsid w:val="00D56C53"/>
    <w:rsid w:val="00D83F1C"/>
    <w:rsid w:val="00D909DA"/>
    <w:rsid w:val="00D94F0A"/>
    <w:rsid w:val="00D97895"/>
    <w:rsid w:val="00DD62E6"/>
    <w:rsid w:val="00DE0E92"/>
    <w:rsid w:val="00DE528A"/>
    <w:rsid w:val="00DE6EEF"/>
    <w:rsid w:val="00DF3755"/>
    <w:rsid w:val="00DF3FA9"/>
    <w:rsid w:val="00E061E4"/>
    <w:rsid w:val="00E14164"/>
    <w:rsid w:val="00E31678"/>
    <w:rsid w:val="00E4179B"/>
    <w:rsid w:val="00E4218A"/>
    <w:rsid w:val="00E470F9"/>
    <w:rsid w:val="00E61574"/>
    <w:rsid w:val="00E82202"/>
    <w:rsid w:val="00E94A2C"/>
    <w:rsid w:val="00E964DD"/>
    <w:rsid w:val="00E9650B"/>
    <w:rsid w:val="00EA3138"/>
    <w:rsid w:val="00EC5549"/>
    <w:rsid w:val="00ED1790"/>
    <w:rsid w:val="00ED605D"/>
    <w:rsid w:val="00EE2732"/>
    <w:rsid w:val="00EF2F5F"/>
    <w:rsid w:val="00EF53AA"/>
    <w:rsid w:val="00F038D3"/>
    <w:rsid w:val="00F14987"/>
    <w:rsid w:val="00F24BE9"/>
    <w:rsid w:val="00F44E5C"/>
    <w:rsid w:val="00F47342"/>
    <w:rsid w:val="00F53210"/>
    <w:rsid w:val="00F664DD"/>
    <w:rsid w:val="00F84774"/>
    <w:rsid w:val="00FF3E2D"/>
    <w:rsid w:val="00FF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3B6"/>
    <w:pPr>
      <w:ind w:left="720"/>
      <w:contextualSpacing/>
    </w:pPr>
  </w:style>
  <w:style w:type="paragraph" w:styleId="a4">
    <w:name w:val="Balloon Text"/>
    <w:basedOn w:val="a"/>
    <w:link w:val="a5"/>
    <w:uiPriority w:val="99"/>
    <w:semiHidden/>
    <w:unhideWhenUsed/>
    <w:rsid w:val="00640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110"/>
    <w:rPr>
      <w:rFonts w:ascii="Tahoma" w:hAnsi="Tahoma" w:cs="Tahoma"/>
      <w:sz w:val="16"/>
      <w:szCs w:val="16"/>
    </w:rPr>
  </w:style>
  <w:style w:type="character" w:customStyle="1" w:styleId="Style2">
    <w:name w:val="Style2"/>
    <w:uiPriority w:val="1"/>
    <w:rsid w:val="00347207"/>
    <w:rPr>
      <w:rFonts w:ascii="Myriad Pro" w:hAnsi="Myriad Pro" w:hint="default"/>
      <w:sz w:val="22"/>
    </w:rPr>
  </w:style>
  <w:style w:type="character" w:styleId="a6">
    <w:name w:val="Strong"/>
    <w:uiPriority w:val="22"/>
    <w:qFormat/>
    <w:rsid w:val="00BD0AA9"/>
    <w:rPr>
      <w:b/>
      <w:bCs/>
    </w:rPr>
  </w:style>
  <w:style w:type="paragraph" w:styleId="a7">
    <w:name w:val="header"/>
    <w:basedOn w:val="a"/>
    <w:link w:val="a8"/>
    <w:uiPriority w:val="99"/>
    <w:unhideWhenUsed/>
    <w:rsid w:val="006C7B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7BD7"/>
  </w:style>
  <w:style w:type="paragraph" w:styleId="a9">
    <w:name w:val="footer"/>
    <w:basedOn w:val="a"/>
    <w:link w:val="aa"/>
    <w:uiPriority w:val="99"/>
    <w:unhideWhenUsed/>
    <w:rsid w:val="006C7B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7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63B6"/>
    <w:pPr>
      <w:ind w:left="720"/>
      <w:contextualSpacing/>
    </w:pPr>
  </w:style>
  <w:style w:type="paragraph" w:styleId="a4">
    <w:name w:val="Balloon Text"/>
    <w:basedOn w:val="a"/>
    <w:link w:val="a5"/>
    <w:uiPriority w:val="99"/>
    <w:semiHidden/>
    <w:unhideWhenUsed/>
    <w:rsid w:val="006401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110"/>
    <w:rPr>
      <w:rFonts w:ascii="Tahoma" w:hAnsi="Tahoma" w:cs="Tahoma"/>
      <w:sz w:val="16"/>
      <w:szCs w:val="16"/>
    </w:rPr>
  </w:style>
  <w:style w:type="character" w:customStyle="1" w:styleId="Style2">
    <w:name w:val="Style2"/>
    <w:uiPriority w:val="1"/>
    <w:rsid w:val="00347207"/>
    <w:rPr>
      <w:rFonts w:ascii="Myriad Pro" w:hAnsi="Myriad Pro" w:hint="default"/>
      <w:sz w:val="22"/>
    </w:rPr>
  </w:style>
  <w:style w:type="character" w:styleId="a6">
    <w:name w:val="Strong"/>
    <w:uiPriority w:val="22"/>
    <w:qFormat/>
    <w:rsid w:val="00BD0AA9"/>
    <w:rPr>
      <w:b/>
      <w:bCs/>
    </w:rPr>
  </w:style>
  <w:style w:type="paragraph" w:styleId="a7">
    <w:name w:val="header"/>
    <w:basedOn w:val="a"/>
    <w:link w:val="a8"/>
    <w:uiPriority w:val="99"/>
    <w:unhideWhenUsed/>
    <w:rsid w:val="006C7B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7BD7"/>
  </w:style>
  <w:style w:type="paragraph" w:styleId="a9">
    <w:name w:val="footer"/>
    <w:basedOn w:val="a"/>
    <w:link w:val="aa"/>
    <w:uiPriority w:val="99"/>
    <w:unhideWhenUsed/>
    <w:rsid w:val="006C7B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7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FocusAreasTaxHTField0 xmlns="1ed4137b-41b2-488b-8250-6d369ec27664">
      <Terms xmlns="http://schemas.microsoft.com/office/infopath/2007/PartnerControls"/>
    </UNDPFocusAreasTaxHTField0>
    <UndpOUCode xmlns="1ed4137b-41b2-488b-8250-6d369ec27664"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KGZ</TermName>
          <TermId xmlns="http://schemas.microsoft.com/office/infopath/2007/PartnerControls">727026dd-df17-4ad9-a887-e25da90c4444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ATLASPDC-4-13572</_dlc_DocId>
    <TaxCatchAll xmlns="1ed4137b-41b2-488b-8250-6d369ec27664">
      <Value>763</Value>
      <Value>1134</Value>
      <Value>1107</Value>
      <Value>1</Value>
    </TaxCatchAl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00064333</UndpProjectNo>
    <_dlc_DocIdUrl xmlns="f1161f5b-24a3-4c2d-bc81-44cb9325e8ee">
      <Url>https://info.undp.org/docs/pdc/_layouts/DocIdRedir.aspx?ID=ATLASPDC-4-13572</Url>
      <Description>ATLASPDC-4-13572</Description>
    </_dlc_DocIdUr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00064333</Project_x0020_Number>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2014-04-08T06:00:00+00:00</UNDPPublishedDate>
    <UndpClassificationLevel xmlns="1ed4137b-41b2-488b-8250-6d369ec27664">Public</UndpClassificationLevel>
    <UndpIsTemplate xmlns="1ed4137b-41b2-488b-8250-6d369ec27664">No</UndpIsTemplat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707B6721-2CEA-400E-BF60-BA2BAF023D8C}"/>
</file>

<file path=customXml/itemProps2.xml><?xml version="1.0" encoding="utf-8"?>
<ds:datastoreItem xmlns:ds="http://schemas.openxmlformats.org/officeDocument/2006/customXml" ds:itemID="{070F9202-F786-4BEA-A142-2A98F9415D0D}"/>
</file>

<file path=customXml/itemProps3.xml><?xml version="1.0" encoding="utf-8"?>
<ds:datastoreItem xmlns:ds="http://schemas.openxmlformats.org/officeDocument/2006/customXml" ds:itemID="{A14F199A-25E0-4253-9A46-0C38A3AE6BB2}"/>
</file>

<file path=customXml/itemProps4.xml><?xml version="1.0" encoding="utf-8"?>
<ds:datastoreItem xmlns:ds="http://schemas.openxmlformats.org/officeDocument/2006/customXml" ds:itemID="{66A2A351-5D67-47CE-A77A-34C2312ECC7A}"/>
</file>

<file path=customXml/itemProps5.xml><?xml version="1.0" encoding="utf-8"?>
<ds:datastoreItem xmlns:ds="http://schemas.openxmlformats.org/officeDocument/2006/customXml" ds:itemID="{EFC4006A-A97F-43EB-B7C5-00F95B1F912F}"/>
</file>

<file path=customXml/itemProps6.xml><?xml version="1.0" encoding="utf-8"?>
<ds:datastoreItem xmlns:ds="http://schemas.openxmlformats.org/officeDocument/2006/customXml" ds:itemID="{123B0790-425B-4FB9-A5FF-5473174A648D}"/>
</file>

<file path=docProps/app.xml><?xml version="1.0" encoding="utf-8"?>
<Properties xmlns="http://schemas.openxmlformats.org/officeDocument/2006/extended-properties" xmlns:vt="http://schemas.openxmlformats.org/officeDocument/2006/docPropsVTypes">
  <Template>Normal.dotm</Template>
  <TotalTime>9</TotalTime>
  <Pages>4</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DMUSER</dc:creator>
  <cp:lastModifiedBy>DMUSER</cp:lastModifiedBy>
  <cp:revision>4</cp:revision>
  <dcterms:created xsi:type="dcterms:W3CDTF">2014-01-04T10:01:00Z</dcterms:created>
  <dcterms:modified xsi:type="dcterms:W3CDTF">2014-01-04T10:13:00Z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ContentTypeId">
    <vt:lpwstr>0x010100F075C04BA242A84ABD3293E3AD35CDA400AB50428DC784B44FAACCAA5FAE40C0590045B5E632B552204ABF0E616DD66BDA0F</vt:lpwstr>
  </property>
  <property fmtid="{D5CDD505-2E9C-101B-9397-08002B2CF9AE}" pid="4" name="UnitTaxHTField0">
    <vt:lpwstr/>
  </property>
  <property fmtid="{D5CDD505-2E9C-101B-9397-08002B2CF9AE}" pid="5" name="UNDPFocusAreas">
    <vt:lpwstr/>
  </property>
  <property fmtid="{D5CDD505-2E9C-101B-9397-08002B2CF9AE}" pid="6" name="UN Languages">
    <vt:lpwstr>1;#English|7f98b732-4b5b-4b70-ba90-a0eff09b5d2d</vt:lpwstr>
  </property>
  <property fmtid="{D5CDD505-2E9C-101B-9397-08002B2CF9AE}" pid="7" name="Operating Unit0">
    <vt:lpwstr>1134;#KGZ|727026dd-df17-4ad9-a887-e25da90c4444</vt:lpwstr>
  </property>
  <property fmtid="{D5CDD505-2E9C-101B-9397-08002B2CF9AE}" pid="8" name="Atlas Document Status">
    <vt:lpwstr>763;#Draft|121d40a5-e62e-4d42-82e4-d6d12003de0a</vt:lpwstr>
  </property>
  <property fmtid="{D5CDD505-2E9C-101B-9397-08002B2CF9AE}" pid="9" name="_dlc_DocIdItemGuid">
    <vt:lpwstr>dc3af2ca-f186-4ed6-ab6c-0ff114f3f920</vt:lpwstr>
  </property>
  <property fmtid="{D5CDD505-2E9C-101B-9397-08002B2CF9AE}" pid="10" name="UndpUnitMM">
    <vt:lpwstr/>
  </property>
  <property fmtid="{D5CDD505-2E9C-101B-9397-08002B2CF9AE}" pid="11" name="Unit">
    <vt:lpwstr/>
  </property>
  <property fmtid="{D5CDD505-2E9C-101B-9397-08002B2CF9AE}" pid="12" name="Atlas Document Type">
    <vt:lpwstr>1107;#Other|10be685e-4bef-4aec-b905-4df3748c0781</vt:lpwstr>
  </property>
  <property fmtid="{D5CDD505-2E9C-101B-9397-08002B2CF9AE}" pid="13" name="UndpDocTypeMM">
    <vt:lpwstr/>
  </property>
  <property fmtid="{D5CDD505-2E9C-101B-9397-08002B2CF9AE}" pid="14" name="UNDPDocumentCategory">
    <vt:lpwstr/>
  </property>
  <property fmtid="{D5CDD505-2E9C-101B-9397-08002B2CF9AE}" pid="15" name="eRegFilingCodeMM">
    <vt:lpwstr/>
  </property>
  <property fmtid="{D5CDD505-2E9C-101B-9397-08002B2CF9AE}" pid="16" name="DocumentSetDescription">
    <vt:lpwstr/>
  </property>
  <property fmtid="{D5CDD505-2E9C-101B-9397-08002B2CF9AE}" pid="17" name="URL">
    <vt:lpwstr/>
  </property>
</Properties>
</file>